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EC3A5" w14:textId="77777777" w:rsidR="000814E0" w:rsidRDefault="000814E0" w:rsidP="000814E0">
      <w:pPr>
        <w:jc w:val="center"/>
        <w:rPr>
          <w:rFonts w:ascii="Arial" w:hAnsi="Arial" w:cs="Arial"/>
          <w:sz w:val="32"/>
          <w:szCs w:val="32"/>
          <w:lang w:val="en-US"/>
        </w:rPr>
      </w:pPr>
      <w:r>
        <w:rPr>
          <w:rFonts w:ascii="Arial" w:hAnsi="Arial" w:cs="Arial"/>
          <w:noProof/>
          <w:sz w:val="32"/>
          <w:szCs w:val="32"/>
          <w:lang w:eastAsia="ru-RU"/>
        </w:rPr>
        <w:drawing>
          <wp:anchor distT="0" distB="0" distL="114300" distR="114300" simplePos="0" relativeHeight="251659776" behindDoc="0" locked="0" layoutInCell="1" allowOverlap="1" wp14:anchorId="7D18A225" wp14:editId="35116D10">
            <wp:simplePos x="0" y="0"/>
            <wp:positionH relativeFrom="column">
              <wp:posOffset>2484755</wp:posOffset>
            </wp:positionH>
            <wp:positionV relativeFrom="paragraph">
              <wp:posOffset>-43180</wp:posOffset>
            </wp:positionV>
            <wp:extent cx="1127125" cy="723265"/>
            <wp:effectExtent l="19050" t="0" r="0" b="0"/>
            <wp:wrapSquare wrapText="bothSides"/>
            <wp:docPr id="2"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noChangeArrowheads="1"/>
                    </pic:cNvPicPr>
                  </pic:nvPicPr>
                  <pic:blipFill>
                    <a:blip r:embed="rId8"/>
                    <a:srcRect/>
                    <a:stretch>
                      <a:fillRect/>
                    </a:stretch>
                  </pic:blipFill>
                  <pic:spPr bwMode="auto">
                    <a:xfrm>
                      <a:off x="0" y="0"/>
                      <a:ext cx="1127125" cy="723265"/>
                    </a:xfrm>
                    <a:prstGeom prst="rect">
                      <a:avLst/>
                    </a:prstGeom>
                    <a:noFill/>
                    <a:ln w="9525">
                      <a:noFill/>
                      <a:miter lim="800000"/>
                      <a:headEnd/>
                      <a:tailEnd/>
                    </a:ln>
                  </pic:spPr>
                </pic:pic>
              </a:graphicData>
            </a:graphic>
          </wp:anchor>
        </w:drawing>
      </w:r>
    </w:p>
    <w:p w14:paraId="4F745833" w14:textId="77777777" w:rsidR="000814E0" w:rsidRDefault="000814E0" w:rsidP="000814E0">
      <w:pPr>
        <w:jc w:val="center"/>
        <w:rPr>
          <w:rFonts w:ascii="Arial" w:hAnsi="Arial" w:cs="Arial"/>
          <w:sz w:val="32"/>
          <w:szCs w:val="32"/>
          <w:lang w:val="en-US"/>
        </w:rPr>
      </w:pPr>
    </w:p>
    <w:p w14:paraId="3D686C67" w14:textId="77777777" w:rsidR="000814E0" w:rsidRDefault="000814E0" w:rsidP="000814E0">
      <w:pPr>
        <w:jc w:val="center"/>
        <w:rPr>
          <w:rFonts w:ascii="Arial" w:hAnsi="Arial" w:cs="Arial"/>
          <w:sz w:val="32"/>
          <w:szCs w:val="32"/>
          <w:lang w:val="en-US"/>
        </w:rPr>
      </w:pPr>
    </w:p>
    <w:p w14:paraId="6A137705" w14:textId="77777777" w:rsidR="000814E0" w:rsidRDefault="000814E0" w:rsidP="000814E0">
      <w:pPr>
        <w:jc w:val="center"/>
        <w:rPr>
          <w:rFonts w:ascii="Arial" w:hAnsi="Arial" w:cs="Arial"/>
          <w:sz w:val="32"/>
          <w:szCs w:val="32"/>
          <w:lang w:val="en-US"/>
        </w:rPr>
      </w:pPr>
    </w:p>
    <w:p w14:paraId="07C9DF39" w14:textId="740F19E6" w:rsidR="000814E0" w:rsidRPr="00ED09F9" w:rsidRDefault="000814E0" w:rsidP="000814E0">
      <w:pPr>
        <w:jc w:val="center"/>
        <w:rPr>
          <w:rFonts w:ascii="Arial" w:hAnsi="Arial" w:cs="Arial"/>
          <w:sz w:val="40"/>
          <w:szCs w:val="40"/>
          <w:lang w:val="en-US"/>
        </w:rPr>
      </w:pPr>
      <w:proofErr w:type="gramStart"/>
      <w:r w:rsidRPr="00ED09F9">
        <w:rPr>
          <w:rFonts w:ascii="Arial" w:hAnsi="Arial" w:cs="Arial"/>
          <w:sz w:val="40"/>
          <w:szCs w:val="40"/>
          <w:lang w:val="en-US"/>
        </w:rPr>
        <w:t>JOINT</w:t>
      </w:r>
      <w:r w:rsidR="00953A2B" w:rsidRPr="00B86910">
        <w:rPr>
          <w:rFonts w:ascii="Arial" w:hAnsi="Arial" w:cs="Arial"/>
          <w:sz w:val="40"/>
          <w:szCs w:val="40"/>
          <w:lang w:val="en-US"/>
        </w:rPr>
        <w:t xml:space="preserve"> </w:t>
      </w:r>
      <w:r w:rsidRPr="00ED09F9">
        <w:rPr>
          <w:rFonts w:ascii="Arial" w:hAnsi="Arial" w:cs="Arial"/>
          <w:sz w:val="40"/>
          <w:szCs w:val="40"/>
          <w:lang w:val="en-US"/>
        </w:rPr>
        <w:t xml:space="preserve"> INSTITUTE</w:t>
      </w:r>
      <w:proofErr w:type="gramEnd"/>
      <w:r w:rsidRPr="00ED09F9">
        <w:rPr>
          <w:rFonts w:ascii="Arial" w:hAnsi="Arial" w:cs="Arial"/>
          <w:sz w:val="40"/>
          <w:szCs w:val="40"/>
          <w:lang w:val="en-US"/>
        </w:rPr>
        <w:t xml:space="preserve">  FOR  NUCLEAR  RESEARCH</w:t>
      </w:r>
    </w:p>
    <w:p w14:paraId="66855077" w14:textId="50A02371" w:rsidR="000814E0" w:rsidRPr="00A4277C" w:rsidRDefault="00E9058B" w:rsidP="000814E0">
      <w:pPr>
        <w:jc w:val="center"/>
        <w:rPr>
          <w:rFonts w:ascii="Arial" w:hAnsi="Arial" w:cs="Arial"/>
          <w:sz w:val="36"/>
          <w:szCs w:val="36"/>
          <w:lang w:val="en-US"/>
        </w:rPr>
      </w:pPr>
      <w:r w:rsidRPr="00E9058B">
        <w:rPr>
          <w:rFonts w:ascii="Arial" w:hAnsi="Arial" w:cs="Arial"/>
          <w:sz w:val="36"/>
          <w:szCs w:val="36"/>
          <w:lang w:val="en-US"/>
        </w:rPr>
        <w:t>Educational and Scientific Center</w:t>
      </w:r>
    </w:p>
    <w:p w14:paraId="236CDF5E" w14:textId="77777777" w:rsidR="000814E0" w:rsidRPr="002777FB" w:rsidRDefault="000814E0" w:rsidP="000814E0">
      <w:pPr>
        <w:rPr>
          <w:rFonts w:ascii="Arial" w:hAnsi="Arial" w:cs="Arial"/>
          <w:lang w:val="en-US"/>
        </w:rPr>
      </w:pPr>
    </w:p>
    <w:p w14:paraId="22C1CF79" w14:textId="77777777" w:rsidR="000814E0" w:rsidRDefault="000814E0" w:rsidP="000814E0">
      <w:pPr>
        <w:rPr>
          <w:rFonts w:ascii="Arial" w:hAnsi="Arial" w:cs="Arial"/>
          <w:lang w:val="en-US"/>
        </w:rPr>
      </w:pPr>
    </w:p>
    <w:p w14:paraId="004122E3" w14:textId="77777777" w:rsidR="000814E0" w:rsidRDefault="000814E0" w:rsidP="000814E0">
      <w:pPr>
        <w:rPr>
          <w:rFonts w:ascii="Arial" w:hAnsi="Arial" w:cs="Arial"/>
          <w:lang w:val="en-US"/>
        </w:rPr>
      </w:pPr>
    </w:p>
    <w:p w14:paraId="5DE40E58" w14:textId="77777777" w:rsidR="000814E0" w:rsidRDefault="000814E0" w:rsidP="000814E0">
      <w:pPr>
        <w:rPr>
          <w:rFonts w:ascii="Arial" w:hAnsi="Arial" w:cs="Arial"/>
          <w:lang w:val="en-US"/>
        </w:rPr>
      </w:pPr>
    </w:p>
    <w:p w14:paraId="1107226F" w14:textId="77777777" w:rsidR="000814E0" w:rsidRPr="002777FB" w:rsidRDefault="000814E0" w:rsidP="000814E0">
      <w:pPr>
        <w:rPr>
          <w:rFonts w:ascii="Arial" w:hAnsi="Arial" w:cs="Arial"/>
          <w:lang w:val="en-US"/>
        </w:rPr>
      </w:pPr>
    </w:p>
    <w:p w14:paraId="59C0C3BB" w14:textId="77777777" w:rsidR="000814E0" w:rsidRPr="00F3613C" w:rsidRDefault="000814E0" w:rsidP="000814E0">
      <w:pPr>
        <w:jc w:val="center"/>
        <w:rPr>
          <w:rFonts w:ascii="Arial" w:hAnsi="Arial" w:cs="Arial"/>
          <w:b/>
          <w:w w:val="95"/>
          <w:sz w:val="52"/>
          <w:szCs w:val="52"/>
          <w:lang w:val="en-US"/>
        </w:rPr>
      </w:pPr>
      <w:r w:rsidRPr="00F3613C">
        <w:rPr>
          <w:rFonts w:ascii="Arial" w:hAnsi="Arial" w:cs="Arial"/>
          <w:b/>
          <w:w w:val="95"/>
          <w:sz w:val="52"/>
          <w:szCs w:val="52"/>
          <w:lang w:val="en-US"/>
        </w:rPr>
        <w:t>FINAL REPORT ON THE</w:t>
      </w:r>
    </w:p>
    <w:p w14:paraId="5321BABE" w14:textId="77777777" w:rsidR="004B16CD" w:rsidRPr="004B16CD" w:rsidRDefault="004B16CD" w:rsidP="000814E0">
      <w:pPr>
        <w:jc w:val="center"/>
        <w:rPr>
          <w:rFonts w:ascii="Arial" w:hAnsi="Arial" w:cs="Arial"/>
          <w:b/>
          <w:w w:val="95"/>
          <w:sz w:val="56"/>
          <w:szCs w:val="60"/>
          <w:lang w:val="en-US"/>
        </w:rPr>
      </w:pPr>
      <w:r w:rsidRPr="004B16CD">
        <w:rPr>
          <w:rFonts w:ascii="Arial" w:hAnsi="Arial" w:cs="Arial"/>
          <w:b/>
          <w:w w:val="95"/>
          <w:sz w:val="56"/>
          <w:szCs w:val="60"/>
          <w:lang w:val="en-US"/>
        </w:rPr>
        <w:t>INTEREST</w:t>
      </w:r>
      <w:r w:rsidR="000814E0" w:rsidRPr="004B16CD">
        <w:rPr>
          <w:rFonts w:ascii="Arial" w:hAnsi="Arial" w:cs="Arial"/>
          <w:b/>
          <w:w w:val="95"/>
          <w:sz w:val="56"/>
          <w:szCs w:val="60"/>
          <w:lang w:val="en-US"/>
        </w:rPr>
        <w:t xml:space="preserve"> PROGRAM</w:t>
      </w:r>
      <w:r w:rsidRPr="004B16CD">
        <w:rPr>
          <w:rFonts w:ascii="Arial" w:hAnsi="Arial" w:cs="Arial"/>
          <w:b/>
          <w:w w:val="95"/>
          <w:sz w:val="56"/>
          <w:szCs w:val="60"/>
          <w:lang w:val="en-US"/>
        </w:rPr>
        <w:t xml:space="preserve">ME </w:t>
      </w:r>
    </w:p>
    <w:p w14:paraId="5005F4BF" w14:textId="77777777" w:rsidR="000814E0" w:rsidRDefault="000814E0" w:rsidP="000814E0">
      <w:pPr>
        <w:rPr>
          <w:rFonts w:ascii="Arial" w:hAnsi="Arial" w:cs="Arial"/>
          <w:b/>
          <w:w w:val="95"/>
          <w:sz w:val="56"/>
          <w:szCs w:val="60"/>
          <w:lang w:val="en-US"/>
        </w:rPr>
      </w:pPr>
    </w:p>
    <w:p w14:paraId="0F8B288B" w14:textId="77777777" w:rsidR="004B16CD" w:rsidRPr="002777FB" w:rsidRDefault="004B16CD" w:rsidP="000814E0">
      <w:pPr>
        <w:rPr>
          <w:rFonts w:ascii="Arial" w:hAnsi="Arial" w:cs="Arial"/>
          <w:lang w:val="en-US"/>
        </w:rPr>
      </w:pPr>
    </w:p>
    <w:p w14:paraId="689F1836" w14:textId="2592FF67" w:rsidR="000814E0" w:rsidRPr="002777FB" w:rsidRDefault="000814E0" w:rsidP="000814E0">
      <w:pPr>
        <w:rPr>
          <w:rFonts w:ascii="Arial" w:hAnsi="Arial" w:cs="Arial"/>
          <w:lang w:val="en-US"/>
        </w:rPr>
      </w:pPr>
    </w:p>
    <w:p w14:paraId="3A70C6E7" w14:textId="5A7413B4" w:rsidR="000814E0" w:rsidRDefault="00756CC8" w:rsidP="00756CC8">
      <w:pPr>
        <w:jc w:val="center"/>
        <w:rPr>
          <w:rFonts w:ascii="Arial" w:hAnsi="Arial" w:cs="Arial"/>
          <w:i/>
          <w:sz w:val="48"/>
          <w:szCs w:val="48"/>
          <w:lang w:val="en-US"/>
        </w:rPr>
      </w:pPr>
      <w:r w:rsidRPr="00756CC8">
        <w:rPr>
          <w:rFonts w:ascii="Arial" w:hAnsi="Arial" w:cs="Arial"/>
          <w:i/>
          <w:sz w:val="48"/>
          <w:szCs w:val="48"/>
          <w:lang w:val="en-US"/>
        </w:rPr>
        <w:t xml:space="preserve">Pixel detector </w:t>
      </w:r>
      <w:bookmarkStart w:id="0" w:name="_Hlk153404929"/>
      <w:proofErr w:type="spellStart"/>
      <w:r w:rsidRPr="00756CC8">
        <w:rPr>
          <w:rFonts w:ascii="Arial" w:hAnsi="Arial" w:cs="Arial"/>
          <w:i/>
          <w:sz w:val="48"/>
          <w:szCs w:val="48"/>
          <w:lang w:val="en-US"/>
        </w:rPr>
        <w:t>Medipix</w:t>
      </w:r>
      <w:proofErr w:type="spellEnd"/>
      <w:r w:rsidRPr="00756CC8">
        <w:rPr>
          <w:rFonts w:ascii="Arial" w:hAnsi="Arial" w:cs="Arial"/>
          <w:i/>
          <w:sz w:val="48"/>
          <w:szCs w:val="48"/>
          <w:lang w:val="en-US"/>
        </w:rPr>
        <w:t xml:space="preserve"> MX-10</w:t>
      </w:r>
      <w:bookmarkEnd w:id="0"/>
    </w:p>
    <w:p w14:paraId="138B6C5B" w14:textId="77777777" w:rsidR="000814E0" w:rsidRDefault="000814E0" w:rsidP="000814E0">
      <w:pPr>
        <w:rPr>
          <w:rFonts w:ascii="Arial" w:hAnsi="Arial" w:cs="Arial"/>
          <w:lang w:val="en-US"/>
        </w:rPr>
      </w:pPr>
    </w:p>
    <w:p w14:paraId="66C889C4" w14:textId="77777777" w:rsidR="000814E0" w:rsidRDefault="000814E0" w:rsidP="000814E0">
      <w:pPr>
        <w:rPr>
          <w:rFonts w:ascii="Arial" w:hAnsi="Arial" w:cs="Arial"/>
          <w:lang w:val="en-US"/>
        </w:rPr>
      </w:pPr>
    </w:p>
    <w:p w14:paraId="365A1293" w14:textId="77777777" w:rsidR="000814E0" w:rsidRDefault="000814E0" w:rsidP="000814E0">
      <w:pPr>
        <w:rPr>
          <w:rFonts w:ascii="Arial" w:hAnsi="Arial" w:cs="Arial"/>
          <w:lang w:val="en-US"/>
        </w:rPr>
      </w:pPr>
    </w:p>
    <w:p w14:paraId="38875A3C" w14:textId="2BBC40B1" w:rsidR="000814E0" w:rsidRPr="00A57F78" w:rsidRDefault="000814E0" w:rsidP="000814E0">
      <w:pPr>
        <w:ind w:left="4536"/>
        <w:rPr>
          <w:rFonts w:ascii="Arial" w:hAnsi="Arial" w:cs="Arial"/>
          <w:b/>
          <w:sz w:val="36"/>
          <w:szCs w:val="36"/>
          <w:lang w:val="en-US"/>
        </w:rPr>
      </w:pPr>
      <w:r w:rsidRPr="00A57F78">
        <w:rPr>
          <w:rFonts w:ascii="Arial" w:hAnsi="Arial" w:cs="Arial"/>
          <w:b/>
          <w:sz w:val="36"/>
          <w:szCs w:val="36"/>
          <w:lang w:val="en-US"/>
        </w:rPr>
        <w:t xml:space="preserve">Supervisor: </w:t>
      </w:r>
    </w:p>
    <w:p w14:paraId="3B9D788E" w14:textId="2A7C8849" w:rsidR="000814E0" w:rsidRPr="00A4277C" w:rsidRDefault="00756CC8" w:rsidP="000814E0">
      <w:pPr>
        <w:ind w:left="4536"/>
        <w:rPr>
          <w:rFonts w:ascii="Arial" w:hAnsi="Arial" w:cs="Arial"/>
          <w:sz w:val="36"/>
          <w:szCs w:val="36"/>
          <w:lang w:val="en-US"/>
        </w:rPr>
      </w:pPr>
      <w:r w:rsidRPr="00756CC8">
        <w:rPr>
          <w:rFonts w:ascii="Arial" w:hAnsi="Arial" w:cs="Arial"/>
          <w:sz w:val="36"/>
          <w:szCs w:val="36"/>
          <w:lang w:val="en-US"/>
        </w:rPr>
        <w:t>Mikhail Nozdrin Aleksandrovich</w:t>
      </w:r>
    </w:p>
    <w:p w14:paraId="2326A160" w14:textId="77777777" w:rsidR="000814E0" w:rsidRPr="00A4277C" w:rsidRDefault="000814E0" w:rsidP="000814E0">
      <w:pPr>
        <w:ind w:left="4536"/>
        <w:rPr>
          <w:rFonts w:ascii="Arial" w:hAnsi="Arial" w:cs="Arial"/>
          <w:sz w:val="36"/>
          <w:szCs w:val="36"/>
          <w:lang w:val="en-US"/>
        </w:rPr>
      </w:pPr>
    </w:p>
    <w:p w14:paraId="1C09A5C9" w14:textId="378BEEB1" w:rsidR="000814E0" w:rsidRPr="00A57F78" w:rsidRDefault="000814E0" w:rsidP="000814E0">
      <w:pPr>
        <w:ind w:left="4536"/>
        <w:rPr>
          <w:rFonts w:ascii="Arial" w:hAnsi="Arial" w:cs="Arial"/>
          <w:b/>
          <w:sz w:val="36"/>
          <w:szCs w:val="36"/>
          <w:lang w:val="en-US"/>
        </w:rPr>
      </w:pPr>
      <w:r w:rsidRPr="00A57F78">
        <w:rPr>
          <w:rFonts w:ascii="Arial" w:hAnsi="Arial" w:cs="Arial"/>
          <w:b/>
          <w:sz w:val="36"/>
          <w:szCs w:val="36"/>
          <w:lang w:val="en-US"/>
        </w:rPr>
        <w:t xml:space="preserve">Student: </w:t>
      </w:r>
    </w:p>
    <w:p w14:paraId="14F271A5" w14:textId="3F0E16E0" w:rsidR="000814E0" w:rsidRPr="0056262D" w:rsidRDefault="0056262D" w:rsidP="000814E0">
      <w:pPr>
        <w:ind w:left="4536"/>
        <w:rPr>
          <w:rFonts w:ascii="Arial" w:hAnsi="Arial" w:cs="Arial"/>
          <w:sz w:val="36"/>
          <w:szCs w:val="36"/>
          <w:lang w:val="en-US"/>
        </w:rPr>
      </w:pPr>
      <w:r w:rsidRPr="0056262D">
        <w:rPr>
          <w:rFonts w:ascii="Arial" w:hAnsi="Arial" w:cs="Arial"/>
          <w:sz w:val="36"/>
          <w:szCs w:val="36"/>
          <w:lang w:val="en-US"/>
        </w:rPr>
        <w:t xml:space="preserve">Elizaveta </w:t>
      </w:r>
      <w:proofErr w:type="spellStart"/>
      <w:r w:rsidRPr="0056262D">
        <w:rPr>
          <w:rFonts w:ascii="Arial" w:hAnsi="Arial" w:cs="Arial"/>
          <w:sz w:val="36"/>
          <w:szCs w:val="36"/>
          <w:lang w:val="en-US"/>
        </w:rPr>
        <w:t>Meshekurina</w:t>
      </w:r>
      <w:proofErr w:type="spellEnd"/>
      <w:r w:rsidR="000814E0" w:rsidRPr="00A4277C">
        <w:rPr>
          <w:rFonts w:ascii="Arial" w:hAnsi="Arial" w:cs="Arial"/>
          <w:sz w:val="36"/>
          <w:szCs w:val="36"/>
          <w:lang w:val="en-US"/>
        </w:rPr>
        <w:t xml:space="preserve">, </w:t>
      </w:r>
      <w:r w:rsidRPr="0056262D">
        <w:rPr>
          <w:rFonts w:ascii="Arial" w:hAnsi="Arial" w:cs="Arial"/>
          <w:sz w:val="36"/>
          <w:szCs w:val="36"/>
          <w:lang w:val="en-US"/>
        </w:rPr>
        <w:t>Russia</w:t>
      </w:r>
      <w:r w:rsidR="000814E0" w:rsidRPr="00BF4555">
        <w:rPr>
          <w:rFonts w:ascii="Arial" w:hAnsi="Arial" w:cs="Arial"/>
          <w:sz w:val="36"/>
          <w:szCs w:val="36"/>
          <w:lang w:val="en-US"/>
        </w:rPr>
        <w:br/>
      </w:r>
      <w:r w:rsidRPr="0056262D">
        <w:rPr>
          <w:rFonts w:ascii="Arial" w:hAnsi="Arial" w:cs="Arial"/>
          <w:sz w:val="36"/>
          <w:szCs w:val="36"/>
          <w:lang w:val="en-US"/>
        </w:rPr>
        <w:t>Dubna State University</w:t>
      </w:r>
    </w:p>
    <w:p w14:paraId="33FE7E3D" w14:textId="77777777" w:rsidR="000814E0" w:rsidRPr="00A57F78" w:rsidRDefault="000814E0" w:rsidP="000814E0">
      <w:pPr>
        <w:ind w:left="4536"/>
        <w:rPr>
          <w:rFonts w:ascii="Arial" w:hAnsi="Arial" w:cs="Arial"/>
          <w:b/>
          <w:sz w:val="36"/>
          <w:szCs w:val="36"/>
          <w:lang w:val="en-US"/>
        </w:rPr>
      </w:pPr>
      <w:r>
        <w:rPr>
          <w:rFonts w:ascii="Arial" w:hAnsi="Arial" w:cs="Arial"/>
          <w:b/>
          <w:sz w:val="36"/>
          <w:szCs w:val="36"/>
          <w:lang w:val="en-US"/>
        </w:rPr>
        <w:t>P</w:t>
      </w:r>
      <w:r w:rsidRPr="00A57F78">
        <w:rPr>
          <w:rFonts w:ascii="Arial" w:hAnsi="Arial" w:cs="Arial"/>
          <w:b/>
          <w:sz w:val="36"/>
          <w:szCs w:val="36"/>
          <w:lang w:val="en-US"/>
        </w:rPr>
        <w:t xml:space="preserve">articipation </w:t>
      </w:r>
      <w:r>
        <w:rPr>
          <w:rFonts w:ascii="Arial" w:hAnsi="Arial" w:cs="Arial"/>
          <w:b/>
          <w:sz w:val="36"/>
          <w:szCs w:val="36"/>
          <w:lang w:val="en-US"/>
        </w:rPr>
        <w:t>p</w:t>
      </w:r>
      <w:r w:rsidRPr="00A57F78">
        <w:rPr>
          <w:rFonts w:ascii="Arial" w:hAnsi="Arial" w:cs="Arial"/>
          <w:b/>
          <w:sz w:val="36"/>
          <w:szCs w:val="36"/>
          <w:lang w:val="en-US"/>
        </w:rPr>
        <w:t>eriod:</w:t>
      </w:r>
    </w:p>
    <w:p w14:paraId="3C2E3208" w14:textId="62F6B031" w:rsidR="000814E0" w:rsidRDefault="00756CC8" w:rsidP="0056262D">
      <w:pPr>
        <w:ind w:left="4536"/>
        <w:rPr>
          <w:rFonts w:ascii="Arial" w:hAnsi="Arial" w:cs="Arial"/>
          <w:sz w:val="36"/>
          <w:szCs w:val="36"/>
          <w:lang w:val="en-US"/>
        </w:rPr>
      </w:pPr>
      <w:r w:rsidRPr="00756CC8">
        <w:rPr>
          <w:rFonts w:ascii="Arial" w:hAnsi="Arial" w:cs="Arial"/>
          <w:sz w:val="36"/>
          <w:szCs w:val="36"/>
          <w:lang w:val="en-US"/>
        </w:rPr>
        <w:t>30 October - 10 December,</w:t>
      </w:r>
      <w:r w:rsidR="004B16CD">
        <w:rPr>
          <w:rFonts w:ascii="Arial" w:hAnsi="Arial" w:cs="Arial"/>
          <w:sz w:val="36"/>
          <w:szCs w:val="36"/>
          <w:lang w:val="en-US"/>
        </w:rPr>
        <w:t xml:space="preserve"> Wave </w:t>
      </w:r>
      <w:r w:rsidRPr="00756CC8">
        <w:rPr>
          <w:rFonts w:ascii="Arial" w:hAnsi="Arial" w:cs="Arial"/>
          <w:sz w:val="36"/>
          <w:szCs w:val="36"/>
          <w:lang w:val="en-US"/>
        </w:rPr>
        <w:t>9</w:t>
      </w:r>
    </w:p>
    <w:p w14:paraId="534234F2" w14:textId="77777777" w:rsidR="000814E0" w:rsidRDefault="000814E0" w:rsidP="000814E0">
      <w:pPr>
        <w:ind w:left="4536"/>
        <w:rPr>
          <w:rFonts w:ascii="Arial" w:hAnsi="Arial" w:cs="Arial"/>
          <w:sz w:val="36"/>
          <w:szCs w:val="36"/>
          <w:lang w:val="en-US"/>
        </w:rPr>
      </w:pPr>
    </w:p>
    <w:p w14:paraId="2DF6122A" w14:textId="77777777" w:rsidR="000814E0" w:rsidRDefault="000814E0" w:rsidP="000814E0">
      <w:pPr>
        <w:ind w:left="4536"/>
        <w:rPr>
          <w:rFonts w:ascii="Arial" w:hAnsi="Arial" w:cs="Arial"/>
          <w:sz w:val="36"/>
          <w:szCs w:val="36"/>
          <w:lang w:val="en-US"/>
        </w:rPr>
      </w:pPr>
    </w:p>
    <w:p w14:paraId="54239E76" w14:textId="77777777" w:rsidR="000814E0" w:rsidRDefault="000814E0" w:rsidP="000814E0">
      <w:pPr>
        <w:ind w:left="4536"/>
        <w:rPr>
          <w:rFonts w:ascii="Arial" w:hAnsi="Arial" w:cs="Arial"/>
          <w:sz w:val="36"/>
          <w:szCs w:val="36"/>
          <w:lang w:val="en-US"/>
        </w:rPr>
      </w:pPr>
    </w:p>
    <w:p w14:paraId="75830076" w14:textId="77777777" w:rsidR="008A5F6E" w:rsidRPr="008A5F6E" w:rsidRDefault="008A5F6E" w:rsidP="000814E0">
      <w:pPr>
        <w:jc w:val="center"/>
        <w:rPr>
          <w:rFonts w:ascii="Arial" w:hAnsi="Arial" w:cs="Arial"/>
          <w:sz w:val="24"/>
          <w:szCs w:val="36"/>
          <w:lang w:val="en-US"/>
        </w:rPr>
      </w:pPr>
    </w:p>
    <w:p w14:paraId="6409CEC7" w14:textId="401C57DA" w:rsidR="002A78AB" w:rsidRPr="006B7542" w:rsidRDefault="000814E0" w:rsidP="006B7542">
      <w:pPr>
        <w:jc w:val="center"/>
        <w:rPr>
          <w:rFonts w:ascii="Arial" w:hAnsi="Arial" w:cs="Arial"/>
          <w:sz w:val="36"/>
          <w:szCs w:val="36"/>
        </w:rPr>
      </w:pPr>
      <w:r>
        <w:rPr>
          <w:rFonts w:ascii="Arial" w:hAnsi="Arial" w:cs="Arial"/>
          <w:sz w:val="36"/>
          <w:szCs w:val="36"/>
          <w:lang w:val="en-US"/>
        </w:rPr>
        <w:t>Dubna, 20</w:t>
      </w:r>
      <w:r w:rsidR="008A5F6E">
        <w:rPr>
          <w:rFonts w:ascii="Arial" w:hAnsi="Arial" w:cs="Arial"/>
          <w:sz w:val="36"/>
          <w:szCs w:val="36"/>
          <w:lang w:val="en-US"/>
        </w:rPr>
        <w:t>2</w:t>
      </w:r>
      <w:r w:rsidR="00671DFA">
        <w:rPr>
          <w:rFonts w:ascii="Arial" w:hAnsi="Arial" w:cs="Arial"/>
          <w:sz w:val="36"/>
          <w:szCs w:val="36"/>
        </w:rPr>
        <w:t>3</w:t>
      </w:r>
    </w:p>
    <w:sdt>
      <w:sdtPr>
        <w:id w:val="851997514"/>
        <w:docPartObj>
          <w:docPartGallery w:val="Table of Contents"/>
          <w:docPartUnique/>
        </w:docPartObj>
      </w:sdtPr>
      <w:sdtEndPr>
        <w:rPr>
          <w:rFonts w:asciiTheme="minorHAnsi" w:eastAsiaTheme="minorHAnsi" w:hAnsiTheme="minorHAnsi" w:cstheme="minorBidi"/>
          <w:b/>
          <w:bCs/>
          <w:color w:val="auto"/>
          <w:sz w:val="28"/>
          <w:szCs w:val="28"/>
          <w:lang w:eastAsia="en-US"/>
        </w:rPr>
      </w:sdtEndPr>
      <w:sdtContent>
        <w:p w14:paraId="4A63E320" w14:textId="635D9D31" w:rsidR="006B7542" w:rsidRDefault="006B7542">
          <w:pPr>
            <w:pStyle w:val="ab"/>
          </w:pPr>
          <w:r>
            <w:t>Оглавление</w:t>
          </w:r>
        </w:p>
        <w:p w14:paraId="6A45AAE3" w14:textId="3A7C5738" w:rsidR="006B7542" w:rsidRDefault="006B7542">
          <w:pPr>
            <w:pStyle w:val="31"/>
            <w:tabs>
              <w:tab w:val="right" w:leader="dot" w:pos="9345"/>
            </w:tabs>
            <w:rPr>
              <w:noProof/>
            </w:rPr>
          </w:pPr>
          <w:r>
            <w:fldChar w:fldCharType="begin"/>
          </w:r>
          <w:r>
            <w:instrText xml:space="preserve"> TOC \o "1-3" \h \z \u </w:instrText>
          </w:r>
          <w:r>
            <w:fldChar w:fldCharType="separate"/>
          </w:r>
          <w:hyperlink w:anchor="_Toc153562322" w:history="1">
            <w:r w:rsidRPr="005D1733">
              <w:rPr>
                <w:rStyle w:val="aa"/>
                <w:noProof/>
                <w:lang w:val="en-US"/>
              </w:rPr>
              <w:t>Annotation</w:t>
            </w:r>
            <w:r>
              <w:rPr>
                <w:noProof/>
                <w:webHidden/>
              </w:rPr>
              <w:tab/>
            </w:r>
            <w:r>
              <w:rPr>
                <w:noProof/>
                <w:webHidden/>
              </w:rPr>
              <w:fldChar w:fldCharType="begin"/>
            </w:r>
            <w:r>
              <w:rPr>
                <w:noProof/>
                <w:webHidden/>
              </w:rPr>
              <w:instrText xml:space="preserve"> PAGEREF _Toc153562322 \h </w:instrText>
            </w:r>
            <w:r>
              <w:rPr>
                <w:noProof/>
                <w:webHidden/>
              </w:rPr>
            </w:r>
            <w:r>
              <w:rPr>
                <w:noProof/>
                <w:webHidden/>
              </w:rPr>
              <w:fldChar w:fldCharType="separate"/>
            </w:r>
            <w:r>
              <w:rPr>
                <w:noProof/>
                <w:webHidden/>
              </w:rPr>
              <w:t>3</w:t>
            </w:r>
            <w:r>
              <w:rPr>
                <w:noProof/>
                <w:webHidden/>
              </w:rPr>
              <w:fldChar w:fldCharType="end"/>
            </w:r>
          </w:hyperlink>
        </w:p>
        <w:p w14:paraId="0DB9B789" w14:textId="35680CC3" w:rsidR="006B7542" w:rsidRDefault="006B7542">
          <w:pPr>
            <w:pStyle w:val="31"/>
            <w:tabs>
              <w:tab w:val="right" w:leader="dot" w:pos="9345"/>
            </w:tabs>
            <w:rPr>
              <w:noProof/>
            </w:rPr>
          </w:pPr>
          <w:hyperlink w:anchor="_Toc153562323" w:history="1">
            <w:r w:rsidRPr="005D1733">
              <w:rPr>
                <w:rStyle w:val="aa"/>
                <w:noProof/>
              </w:rPr>
              <w:t>Введение</w:t>
            </w:r>
            <w:r>
              <w:rPr>
                <w:noProof/>
                <w:webHidden/>
              </w:rPr>
              <w:tab/>
            </w:r>
            <w:r>
              <w:rPr>
                <w:noProof/>
                <w:webHidden/>
              </w:rPr>
              <w:fldChar w:fldCharType="begin"/>
            </w:r>
            <w:r>
              <w:rPr>
                <w:noProof/>
                <w:webHidden/>
              </w:rPr>
              <w:instrText xml:space="preserve"> PAGEREF _Toc153562323 \h </w:instrText>
            </w:r>
            <w:r>
              <w:rPr>
                <w:noProof/>
                <w:webHidden/>
              </w:rPr>
            </w:r>
            <w:r>
              <w:rPr>
                <w:noProof/>
                <w:webHidden/>
              </w:rPr>
              <w:fldChar w:fldCharType="separate"/>
            </w:r>
            <w:r>
              <w:rPr>
                <w:noProof/>
                <w:webHidden/>
              </w:rPr>
              <w:t>4</w:t>
            </w:r>
            <w:r>
              <w:rPr>
                <w:noProof/>
                <w:webHidden/>
              </w:rPr>
              <w:fldChar w:fldCharType="end"/>
            </w:r>
          </w:hyperlink>
        </w:p>
        <w:p w14:paraId="28C2B9EB" w14:textId="20DF2F83" w:rsidR="006B7542" w:rsidRDefault="006B7542">
          <w:pPr>
            <w:pStyle w:val="31"/>
            <w:tabs>
              <w:tab w:val="right" w:leader="dot" w:pos="9345"/>
            </w:tabs>
            <w:rPr>
              <w:noProof/>
            </w:rPr>
          </w:pPr>
          <w:hyperlink w:anchor="_Toc153562324" w:history="1">
            <w:r w:rsidRPr="005D1733">
              <w:rPr>
                <w:rStyle w:val="aa"/>
                <w:noProof/>
              </w:rPr>
              <w:t>1. Изучение ионизирующего излучения</w:t>
            </w:r>
            <w:r>
              <w:rPr>
                <w:noProof/>
                <w:webHidden/>
              </w:rPr>
              <w:tab/>
            </w:r>
            <w:r>
              <w:rPr>
                <w:noProof/>
                <w:webHidden/>
              </w:rPr>
              <w:fldChar w:fldCharType="begin"/>
            </w:r>
            <w:r>
              <w:rPr>
                <w:noProof/>
                <w:webHidden/>
              </w:rPr>
              <w:instrText xml:space="preserve"> PAGEREF _Toc153562324 \h </w:instrText>
            </w:r>
            <w:r>
              <w:rPr>
                <w:noProof/>
                <w:webHidden/>
              </w:rPr>
            </w:r>
            <w:r>
              <w:rPr>
                <w:noProof/>
                <w:webHidden/>
              </w:rPr>
              <w:fldChar w:fldCharType="separate"/>
            </w:r>
            <w:r>
              <w:rPr>
                <w:noProof/>
                <w:webHidden/>
              </w:rPr>
              <w:t>5</w:t>
            </w:r>
            <w:r>
              <w:rPr>
                <w:noProof/>
                <w:webHidden/>
              </w:rPr>
              <w:fldChar w:fldCharType="end"/>
            </w:r>
          </w:hyperlink>
        </w:p>
        <w:p w14:paraId="51633A39" w14:textId="3CE88F35" w:rsidR="006B7542" w:rsidRDefault="006B7542">
          <w:pPr>
            <w:pStyle w:val="31"/>
            <w:tabs>
              <w:tab w:val="right" w:leader="dot" w:pos="9345"/>
            </w:tabs>
            <w:rPr>
              <w:noProof/>
            </w:rPr>
          </w:pPr>
          <w:hyperlink w:anchor="_Toc153562325" w:history="1">
            <w:r w:rsidRPr="005D1733">
              <w:rPr>
                <w:rStyle w:val="aa"/>
                <w:noProof/>
              </w:rPr>
              <w:t>2. Знакомство с детектором Medipix MX-10</w:t>
            </w:r>
            <w:r>
              <w:rPr>
                <w:noProof/>
                <w:webHidden/>
              </w:rPr>
              <w:tab/>
            </w:r>
            <w:r>
              <w:rPr>
                <w:noProof/>
                <w:webHidden/>
              </w:rPr>
              <w:fldChar w:fldCharType="begin"/>
            </w:r>
            <w:r>
              <w:rPr>
                <w:noProof/>
                <w:webHidden/>
              </w:rPr>
              <w:instrText xml:space="preserve"> PAGEREF _Toc153562325 \h </w:instrText>
            </w:r>
            <w:r>
              <w:rPr>
                <w:noProof/>
                <w:webHidden/>
              </w:rPr>
            </w:r>
            <w:r>
              <w:rPr>
                <w:noProof/>
                <w:webHidden/>
              </w:rPr>
              <w:fldChar w:fldCharType="separate"/>
            </w:r>
            <w:r>
              <w:rPr>
                <w:noProof/>
                <w:webHidden/>
              </w:rPr>
              <w:t>7</w:t>
            </w:r>
            <w:r>
              <w:rPr>
                <w:noProof/>
                <w:webHidden/>
              </w:rPr>
              <w:fldChar w:fldCharType="end"/>
            </w:r>
          </w:hyperlink>
        </w:p>
        <w:p w14:paraId="66BD6BFB" w14:textId="60452898" w:rsidR="006B7542" w:rsidRDefault="006B7542">
          <w:pPr>
            <w:pStyle w:val="31"/>
            <w:tabs>
              <w:tab w:val="right" w:leader="dot" w:pos="9345"/>
            </w:tabs>
            <w:rPr>
              <w:noProof/>
            </w:rPr>
          </w:pPr>
          <w:hyperlink w:anchor="_Toc153562326" w:history="1">
            <w:r w:rsidRPr="005D1733">
              <w:rPr>
                <w:rStyle w:val="aa"/>
                <w:noProof/>
              </w:rPr>
              <w:t>4. Знакомство с америциевым источником</w:t>
            </w:r>
            <w:r>
              <w:rPr>
                <w:noProof/>
                <w:webHidden/>
              </w:rPr>
              <w:tab/>
            </w:r>
            <w:r>
              <w:rPr>
                <w:noProof/>
                <w:webHidden/>
              </w:rPr>
              <w:fldChar w:fldCharType="begin"/>
            </w:r>
            <w:r>
              <w:rPr>
                <w:noProof/>
                <w:webHidden/>
              </w:rPr>
              <w:instrText xml:space="preserve"> PAGEREF _Toc153562326 \h </w:instrText>
            </w:r>
            <w:r>
              <w:rPr>
                <w:noProof/>
                <w:webHidden/>
              </w:rPr>
            </w:r>
            <w:r>
              <w:rPr>
                <w:noProof/>
                <w:webHidden/>
              </w:rPr>
              <w:fldChar w:fldCharType="separate"/>
            </w:r>
            <w:r>
              <w:rPr>
                <w:noProof/>
                <w:webHidden/>
              </w:rPr>
              <w:t>11</w:t>
            </w:r>
            <w:r>
              <w:rPr>
                <w:noProof/>
                <w:webHidden/>
              </w:rPr>
              <w:fldChar w:fldCharType="end"/>
            </w:r>
          </w:hyperlink>
        </w:p>
        <w:p w14:paraId="0BE45CC5" w14:textId="78E6EDFE" w:rsidR="006B7542" w:rsidRDefault="006B7542">
          <w:pPr>
            <w:pStyle w:val="31"/>
            <w:tabs>
              <w:tab w:val="right" w:leader="dot" w:pos="9345"/>
            </w:tabs>
            <w:rPr>
              <w:noProof/>
            </w:rPr>
          </w:pPr>
          <w:hyperlink w:anchor="_Toc153562327" w:history="1">
            <w:r w:rsidRPr="005D1733">
              <w:rPr>
                <w:rStyle w:val="aa"/>
                <w:noProof/>
              </w:rPr>
              <w:t>5. Потери энергии альфа-частиц в воздухе</w:t>
            </w:r>
            <w:r>
              <w:rPr>
                <w:noProof/>
                <w:webHidden/>
              </w:rPr>
              <w:tab/>
            </w:r>
            <w:r>
              <w:rPr>
                <w:noProof/>
                <w:webHidden/>
              </w:rPr>
              <w:fldChar w:fldCharType="begin"/>
            </w:r>
            <w:r>
              <w:rPr>
                <w:noProof/>
                <w:webHidden/>
              </w:rPr>
              <w:instrText xml:space="preserve"> PAGEREF _Toc153562327 \h </w:instrText>
            </w:r>
            <w:r>
              <w:rPr>
                <w:noProof/>
                <w:webHidden/>
              </w:rPr>
            </w:r>
            <w:r>
              <w:rPr>
                <w:noProof/>
                <w:webHidden/>
              </w:rPr>
              <w:fldChar w:fldCharType="separate"/>
            </w:r>
            <w:r>
              <w:rPr>
                <w:noProof/>
                <w:webHidden/>
              </w:rPr>
              <w:t>14</w:t>
            </w:r>
            <w:r>
              <w:rPr>
                <w:noProof/>
                <w:webHidden/>
              </w:rPr>
              <w:fldChar w:fldCharType="end"/>
            </w:r>
          </w:hyperlink>
        </w:p>
        <w:p w14:paraId="52C7AA36" w14:textId="27D72921" w:rsidR="006B7542" w:rsidRDefault="006B7542">
          <w:pPr>
            <w:pStyle w:val="31"/>
            <w:tabs>
              <w:tab w:val="right" w:leader="dot" w:pos="9345"/>
            </w:tabs>
            <w:rPr>
              <w:noProof/>
            </w:rPr>
          </w:pPr>
          <w:hyperlink w:anchor="_Toc153562328" w:history="1">
            <w:r w:rsidRPr="005D1733">
              <w:rPr>
                <w:rStyle w:val="aa"/>
                <w:noProof/>
              </w:rPr>
              <w:t>6.  Потери энергии альфа-частицы в полиэтилене и алюминии</w:t>
            </w:r>
            <w:r>
              <w:rPr>
                <w:noProof/>
                <w:webHidden/>
              </w:rPr>
              <w:tab/>
            </w:r>
            <w:r>
              <w:rPr>
                <w:noProof/>
                <w:webHidden/>
              </w:rPr>
              <w:fldChar w:fldCharType="begin"/>
            </w:r>
            <w:r>
              <w:rPr>
                <w:noProof/>
                <w:webHidden/>
              </w:rPr>
              <w:instrText xml:space="preserve"> PAGEREF _Toc153562328 \h </w:instrText>
            </w:r>
            <w:r>
              <w:rPr>
                <w:noProof/>
                <w:webHidden/>
              </w:rPr>
            </w:r>
            <w:r>
              <w:rPr>
                <w:noProof/>
                <w:webHidden/>
              </w:rPr>
              <w:fldChar w:fldCharType="separate"/>
            </w:r>
            <w:r>
              <w:rPr>
                <w:noProof/>
                <w:webHidden/>
              </w:rPr>
              <w:t>16</w:t>
            </w:r>
            <w:r>
              <w:rPr>
                <w:noProof/>
                <w:webHidden/>
              </w:rPr>
              <w:fldChar w:fldCharType="end"/>
            </w:r>
          </w:hyperlink>
        </w:p>
        <w:p w14:paraId="50D9BFBE" w14:textId="082F8A44" w:rsidR="006B7542" w:rsidRDefault="006B7542">
          <w:pPr>
            <w:pStyle w:val="31"/>
            <w:tabs>
              <w:tab w:val="right" w:leader="dot" w:pos="9345"/>
            </w:tabs>
            <w:rPr>
              <w:noProof/>
            </w:rPr>
          </w:pPr>
          <w:hyperlink w:anchor="_Toc153562329" w:history="1">
            <w:r w:rsidRPr="005D1733">
              <w:rPr>
                <w:rStyle w:val="aa"/>
                <w:noProof/>
              </w:rPr>
              <w:t xml:space="preserve">7.  Гамма-излучение от </w:t>
            </w:r>
            <m:oMath>
              <m:r>
                <w:rPr>
                  <w:rStyle w:val="aa"/>
                  <w:rFonts w:ascii="Cambria Math" w:hAnsi="Cambria Math"/>
                  <w:noProof/>
                </w:rPr>
                <m:t>241</m:t>
              </m:r>
              <m:r>
                <w:rPr>
                  <w:rStyle w:val="aa"/>
                  <w:rFonts w:ascii="Cambria Math" w:hAnsi="Cambria Math"/>
                  <w:noProof/>
                  <w:lang w:val="en-US"/>
                </w:rPr>
                <m:t>Am</m:t>
              </m:r>
            </m:oMath>
            <w:r>
              <w:rPr>
                <w:noProof/>
                <w:webHidden/>
              </w:rPr>
              <w:tab/>
            </w:r>
            <w:r>
              <w:rPr>
                <w:noProof/>
                <w:webHidden/>
              </w:rPr>
              <w:fldChar w:fldCharType="begin"/>
            </w:r>
            <w:r>
              <w:rPr>
                <w:noProof/>
                <w:webHidden/>
              </w:rPr>
              <w:instrText xml:space="preserve"> PAGEREF _Toc153562329 \h </w:instrText>
            </w:r>
            <w:r>
              <w:rPr>
                <w:noProof/>
                <w:webHidden/>
              </w:rPr>
            </w:r>
            <w:r>
              <w:rPr>
                <w:noProof/>
                <w:webHidden/>
              </w:rPr>
              <w:fldChar w:fldCharType="separate"/>
            </w:r>
            <w:r>
              <w:rPr>
                <w:noProof/>
                <w:webHidden/>
              </w:rPr>
              <w:t>19</w:t>
            </w:r>
            <w:r>
              <w:rPr>
                <w:noProof/>
                <w:webHidden/>
              </w:rPr>
              <w:fldChar w:fldCharType="end"/>
            </w:r>
          </w:hyperlink>
        </w:p>
        <w:p w14:paraId="4C9DCBF7" w14:textId="16FE36A1" w:rsidR="006B7542" w:rsidRDefault="006B7542">
          <w:pPr>
            <w:pStyle w:val="31"/>
            <w:tabs>
              <w:tab w:val="right" w:leader="dot" w:pos="9345"/>
            </w:tabs>
            <w:rPr>
              <w:noProof/>
            </w:rPr>
          </w:pPr>
          <w:hyperlink w:anchor="_Toc153562330" w:history="1">
            <w:r w:rsidRPr="005D1733">
              <w:rPr>
                <w:rStyle w:val="aa"/>
                <w:noProof/>
              </w:rPr>
              <w:t>8. Применение гамма-излучения</w:t>
            </w:r>
            <w:r>
              <w:rPr>
                <w:noProof/>
                <w:webHidden/>
              </w:rPr>
              <w:tab/>
            </w:r>
            <w:r>
              <w:rPr>
                <w:noProof/>
                <w:webHidden/>
              </w:rPr>
              <w:fldChar w:fldCharType="begin"/>
            </w:r>
            <w:r>
              <w:rPr>
                <w:noProof/>
                <w:webHidden/>
              </w:rPr>
              <w:instrText xml:space="preserve"> PAGEREF _Toc153562330 \h </w:instrText>
            </w:r>
            <w:r>
              <w:rPr>
                <w:noProof/>
                <w:webHidden/>
              </w:rPr>
            </w:r>
            <w:r>
              <w:rPr>
                <w:noProof/>
                <w:webHidden/>
              </w:rPr>
              <w:fldChar w:fldCharType="separate"/>
            </w:r>
            <w:r>
              <w:rPr>
                <w:noProof/>
                <w:webHidden/>
              </w:rPr>
              <w:t>22</w:t>
            </w:r>
            <w:r>
              <w:rPr>
                <w:noProof/>
                <w:webHidden/>
              </w:rPr>
              <w:fldChar w:fldCharType="end"/>
            </w:r>
          </w:hyperlink>
        </w:p>
        <w:p w14:paraId="5CA6AACE" w14:textId="340815F8" w:rsidR="006B7542" w:rsidRDefault="006B7542">
          <w:pPr>
            <w:pStyle w:val="31"/>
            <w:tabs>
              <w:tab w:val="right" w:leader="dot" w:pos="9345"/>
            </w:tabs>
            <w:rPr>
              <w:noProof/>
            </w:rPr>
          </w:pPr>
          <w:hyperlink w:anchor="_Toc153562331" w:history="1">
            <w:r w:rsidRPr="005D1733">
              <w:rPr>
                <w:rStyle w:val="aa"/>
                <w:noProof/>
              </w:rPr>
              <w:t>9. Естественная радиация</w:t>
            </w:r>
            <w:r>
              <w:rPr>
                <w:noProof/>
                <w:webHidden/>
              </w:rPr>
              <w:tab/>
            </w:r>
            <w:r>
              <w:rPr>
                <w:noProof/>
                <w:webHidden/>
              </w:rPr>
              <w:fldChar w:fldCharType="begin"/>
            </w:r>
            <w:r>
              <w:rPr>
                <w:noProof/>
                <w:webHidden/>
              </w:rPr>
              <w:instrText xml:space="preserve"> PAGEREF _Toc153562331 \h </w:instrText>
            </w:r>
            <w:r>
              <w:rPr>
                <w:noProof/>
                <w:webHidden/>
              </w:rPr>
            </w:r>
            <w:r>
              <w:rPr>
                <w:noProof/>
                <w:webHidden/>
              </w:rPr>
              <w:fldChar w:fldCharType="separate"/>
            </w:r>
            <w:r>
              <w:rPr>
                <w:noProof/>
                <w:webHidden/>
              </w:rPr>
              <w:t>24</w:t>
            </w:r>
            <w:r>
              <w:rPr>
                <w:noProof/>
                <w:webHidden/>
              </w:rPr>
              <w:fldChar w:fldCharType="end"/>
            </w:r>
          </w:hyperlink>
        </w:p>
        <w:p w14:paraId="00F38625" w14:textId="277D8428" w:rsidR="006B7542" w:rsidRDefault="006B7542">
          <w:pPr>
            <w:pStyle w:val="31"/>
            <w:tabs>
              <w:tab w:val="right" w:leader="dot" w:pos="9345"/>
            </w:tabs>
            <w:rPr>
              <w:noProof/>
            </w:rPr>
          </w:pPr>
          <w:hyperlink w:anchor="_Toc153562332" w:history="1">
            <w:r w:rsidRPr="005D1733">
              <w:rPr>
                <w:rStyle w:val="aa"/>
                <w:noProof/>
              </w:rPr>
              <w:t>Заключение</w:t>
            </w:r>
            <w:r>
              <w:rPr>
                <w:noProof/>
                <w:webHidden/>
              </w:rPr>
              <w:tab/>
            </w:r>
            <w:r>
              <w:rPr>
                <w:noProof/>
                <w:webHidden/>
              </w:rPr>
              <w:fldChar w:fldCharType="begin"/>
            </w:r>
            <w:r>
              <w:rPr>
                <w:noProof/>
                <w:webHidden/>
              </w:rPr>
              <w:instrText xml:space="preserve"> PAGEREF _Toc153562332 \h </w:instrText>
            </w:r>
            <w:r>
              <w:rPr>
                <w:noProof/>
                <w:webHidden/>
              </w:rPr>
            </w:r>
            <w:r>
              <w:rPr>
                <w:noProof/>
                <w:webHidden/>
              </w:rPr>
              <w:fldChar w:fldCharType="separate"/>
            </w:r>
            <w:r>
              <w:rPr>
                <w:noProof/>
                <w:webHidden/>
              </w:rPr>
              <w:t>27</w:t>
            </w:r>
            <w:r>
              <w:rPr>
                <w:noProof/>
                <w:webHidden/>
              </w:rPr>
              <w:fldChar w:fldCharType="end"/>
            </w:r>
          </w:hyperlink>
        </w:p>
        <w:p w14:paraId="750D2AB3" w14:textId="1543C15C" w:rsidR="006B7542" w:rsidRDefault="006B7542">
          <w:r>
            <w:rPr>
              <w:b/>
              <w:bCs/>
            </w:rPr>
            <w:fldChar w:fldCharType="end"/>
          </w:r>
        </w:p>
      </w:sdtContent>
    </w:sdt>
    <w:p w14:paraId="00B33FD2" w14:textId="77777777" w:rsidR="002A78AB" w:rsidRDefault="002A78AB" w:rsidP="0056262D">
      <w:pPr>
        <w:jc w:val="center"/>
        <w:rPr>
          <w:rFonts w:ascii="Arial" w:hAnsi="Arial" w:cs="Arial"/>
          <w:sz w:val="36"/>
          <w:szCs w:val="36"/>
          <w:lang w:val="en-US"/>
        </w:rPr>
      </w:pPr>
    </w:p>
    <w:p w14:paraId="6CF6B9F1" w14:textId="77777777" w:rsidR="002A78AB" w:rsidRDefault="002A78AB" w:rsidP="0056262D">
      <w:pPr>
        <w:jc w:val="center"/>
        <w:rPr>
          <w:rFonts w:ascii="Arial" w:hAnsi="Arial" w:cs="Arial"/>
          <w:sz w:val="36"/>
          <w:szCs w:val="36"/>
          <w:lang w:val="en-US"/>
        </w:rPr>
      </w:pPr>
    </w:p>
    <w:p w14:paraId="7F00A5DC" w14:textId="77777777" w:rsidR="002A78AB" w:rsidRDefault="002A78AB" w:rsidP="0056262D">
      <w:pPr>
        <w:jc w:val="center"/>
        <w:rPr>
          <w:rFonts w:ascii="Arial" w:hAnsi="Arial" w:cs="Arial"/>
          <w:sz w:val="36"/>
          <w:szCs w:val="36"/>
          <w:lang w:val="en-US"/>
        </w:rPr>
      </w:pPr>
    </w:p>
    <w:p w14:paraId="1A6E5C5F" w14:textId="77777777" w:rsidR="002A78AB" w:rsidRDefault="002A78AB" w:rsidP="0056262D">
      <w:pPr>
        <w:jc w:val="center"/>
        <w:rPr>
          <w:rFonts w:ascii="Arial" w:hAnsi="Arial" w:cs="Arial"/>
          <w:sz w:val="36"/>
          <w:szCs w:val="36"/>
          <w:lang w:val="en-US"/>
        </w:rPr>
      </w:pPr>
    </w:p>
    <w:p w14:paraId="53C55689" w14:textId="77777777" w:rsidR="002A78AB" w:rsidRDefault="002A78AB" w:rsidP="0056262D">
      <w:pPr>
        <w:jc w:val="center"/>
        <w:rPr>
          <w:rFonts w:ascii="Arial" w:hAnsi="Arial" w:cs="Arial"/>
          <w:sz w:val="36"/>
          <w:szCs w:val="36"/>
          <w:lang w:val="en-US"/>
        </w:rPr>
      </w:pPr>
    </w:p>
    <w:p w14:paraId="0D0A3EF9" w14:textId="77777777" w:rsidR="002A78AB" w:rsidRDefault="002A78AB" w:rsidP="0056262D">
      <w:pPr>
        <w:jc w:val="center"/>
        <w:rPr>
          <w:rFonts w:ascii="Arial" w:hAnsi="Arial" w:cs="Arial"/>
          <w:sz w:val="36"/>
          <w:szCs w:val="36"/>
          <w:lang w:val="en-US"/>
        </w:rPr>
      </w:pPr>
    </w:p>
    <w:p w14:paraId="79F16CB9" w14:textId="77777777" w:rsidR="002A78AB" w:rsidRDefault="002A78AB" w:rsidP="0056262D">
      <w:pPr>
        <w:jc w:val="center"/>
        <w:rPr>
          <w:rFonts w:ascii="Arial" w:hAnsi="Arial" w:cs="Arial"/>
          <w:sz w:val="36"/>
          <w:szCs w:val="36"/>
          <w:lang w:val="en-US"/>
        </w:rPr>
      </w:pPr>
    </w:p>
    <w:p w14:paraId="123A7F3E" w14:textId="77777777" w:rsidR="002A78AB" w:rsidRDefault="002A78AB" w:rsidP="0056262D">
      <w:pPr>
        <w:jc w:val="center"/>
        <w:rPr>
          <w:rFonts w:ascii="Arial" w:hAnsi="Arial" w:cs="Arial"/>
          <w:sz w:val="36"/>
          <w:szCs w:val="36"/>
          <w:lang w:val="en-US"/>
        </w:rPr>
      </w:pPr>
    </w:p>
    <w:p w14:paraId="7A0F44E5" w14:textId="77777777" w:rsidR="002A78AB" w:rsidRDefault="002A78AB" w:rsidP="0056262D">
      <w:pPr>
        <w:jc w:val="center"/>
        <w:rPr>
          <w:rFonts w:ascii="Arial" w:hAnsi="Arial" w:cs="Arial"/>
          <w:sz w:val="36"/>
          <w:szCs w:val="36"/>
          <w:lang w:val="en-US"/>
        </w:rPr>
      </w:pPr>
    </w:p>
    <w:p w14:paraId="5A2F1218" w14:textId="77777777" w:rsidR="002A78AB" w:rsidRDefault="002A78AB" w:rsidP="0056262D">
      <w:pPr>
        <w:jc w:val="center"/>
        <w:rPr>
          <w:rFonts w:ascii="Arial" w:hAnsi="Arial" w:cs="Arial"/>
          <w:sz w:val="36"/>
          <w:szCs w:val="36"/>
          <w:lang w:val="en-US"/>
        </w:rPr>
      </w:pPr>
    </w:p>
    <w:p w14:paraId="7B888072" w14:textId="77777777" w:rsidR="002A78AB" w:rsidRDefault="002A78AB" w:rsidP="0056262D">
      <w:pPr>
        <w:jc w:val="center"/>
        <w:rPr>
          <w:rFonts w:ascii="Arial" w:hAnsi="Arial" w:cs="Arial"/>
          <w:sz w:val="36"/>
          <w:szCs w:val="36"/>
          <w:lang w:val="en-US"/>
        </w:rPr>
      </w:pPr>
    </w:p>
    <w:p w14:paraId="321BB1DE" w14:textId="77777777" w:rsidR="002A78AB" w:rsidRDefault="002A78AB" w:rsidP="0056262D">
      <w:pPr>
        <w:jc w:val="center"/>
        <w:rPr>
          <w:rFonts w:ascii="Arial" w:hAnsi="Arial" w:cs="Arial"/>
          <w:sz w:val="36"/>
          <w:szCs w:val="36"/>
          <w:lang w:val="en-US"/>
        </w:rPr>
      </w:pPr>
    </w:p>
    <w:p w14:paraId="287531FA" w14:textId="77777777" w:rsidR="002A78AB" w:rsidRDefault="002A78AB" w:rsidP="0056262D">
      <w:pPr>
        <w:jc w:val="center"/>
        <w:rPr>
          <w:rFonts w:ascii="Arial" w:hAnsi="Arial" w:cs="Arial"/>
          <w:sz w:val="36"/>
          <w:szCs w:val="36"/>
          <w:lang w:val="en-US"/>
        </w:rPr>
      </w:pPr>
    </w:p>
    <w:p w14:paraId="496A1180" w14:textId="77777777" w:rsidR="002A78AB" w:rsidRDefault="002A78AB" w:rsidP="0056262D">
      <w:pPr>
        <w:jc w:val="center"/>
        <w:rPr>
          <w:rFonts w:ascii="Arial" w:hAnsi="Arial" w:cs="Arial"/>
          <w:sz w:val="36"/>
          <w:szCs w:val="36"/>
          <w:lang w:val="en-US"/>
        </w:rPr>
      </w:pPr>
    </w:p>
    <w:p w14:paraId="5B2E0057" w14:textId="77777777" w:rsidR="002A78AB" w:rsidRDefault="002A78AB" w:rsidP="0056262D">
      <w:pPr>
        <w:jc w:val="center"/>
        <w:rPr>
          <w:rFonts w:ascii="Arial" w:hAnsi="Arial" w:cs="Arial"/>
          <w:sz w:val="36"/>
          <w:szCs w:val="36"/>
          <w:lang w:val="en-US"/>
        </w:rPr>
      </w:pPr>
    </w:p>
    <w:p w14:paraId="5CD8EA18" w14:textId="77777777" w:rsidR="002A78AB" w:rsidRDefault="002A78AB" w:rsidP="0056262D">
      <w:pPr>
        <w:jc w:val="center"/>
        <w:rPr>
          <w:rFonts w:ascii="Arial" w:hAnsi="Arial" w:cs="Arial"/>
          <w:sz w:val="36"/>
          <w:szCs w:val="36"/>
          <w:lang w:val="en-US"/>
        </w:rPr>
      </w:pPr>
    </w:p>
    <w:p w14:paraId="06B9AE58" w14:textId="77777777" w:rsidR="002A78AB" w:rsidRDefault="002A78AB" w:rsidP="0056262D">
      <w:pPr>
        <w:jc w:val="center"/>
        <w:rPr>
          <w:rFonts w:ascii="Arial" w:hAnsi="Arial" w:cs="Arial"/>
          <w:sz w:val="36"/>
          <w:szCs w:val="36"/>
          <w:lang w:val="en-US"/>
        </w:rPr>
      </w:pPr>
    </w:p>
    <w:p w14:paraId="78EA4DEE" w14:textId="77777777" w:rsidR="002A78AB" w:rsidRDefault="002A78AB" w:rsidP="0056262D">
      <w:pPr>
        <w:jc w:val="center"/>
        <w:rPr>
          <w:rFonts w:ascii="Arial" w:hAnsi="Arial" w:cs="Arial"/>
          <w:sz w:val="36"/>
          <w:szCs w:val="36"/>
          <w:lang w:val="en-US"/>
        </w:rPr>
      </w:pPr>
    </w:p>
    <w:p w14:paraId="020C4044" w14:textId="77777777" w:rsidR="00BC042F" w:rsidRDefault="00BC042F" w:rsidP="00DD3097">
      <w:pPr>
        <w:rPr>
          <w:rFonts w:ascii="Arial" w:hAnsi="Arial" w:cs="Arial"/>
          <w:sz w:val="36"/>
          <w:szCs w:val="36"/>
          <w:lang w:val="en-US"/>
        </w:rPr>
      </w:pPr>
    </w:p>
    <w:p w14:paraId="05A35942" w14:textId="153A8BA7" w:rsidR="00DD3097" w:rsidRDefault="00DD3097" w:rsidP="00FC6F1F">
      <w:pPr>
        <w:pStyle w:val="3"/>
        <w:rPr>
          <w:lang w:val="en-US"/>
        </w:rPr>
      </w:pPr>
      <w:bookmarkStart w:id="1" w:name="_Toc153562322"/>
      <w:r w:rsidRPr="00DD3097">
        <w:rPr>
          <w:lang w:val="en-US"/>
        </w:rPr>
        <w:lastRenderedPageBreak/>
        <w:t>Annotation</w:t>
      </w:r>
      <w:bookmarkEnd w:id="1"/>
    </w:p>
    <w:p w14:paraId="3F5A078A" w14:textId="77777777" w:rsidR="00BC042F" w:rsidRDefault="00BC042F" w:rsidP="00DD3097">
      <w:pPr>
        <w:rPr>
          <w:lang w:val="en-US"/>
        </w:rPr>
      </w:pPr>
    </w:p>
    <w:p w14:paraId="3F7A95B3" w14:textId="2B0A25D4" w:rsidR="00DD3097" w:rsidRPr="00DD3097" w:rsidRDefault="00DD3097" w:rsidP="00DD3097">
      <w:pPr>
        <w:rPr>
          <w:lang w:val="en-US"/>
        </w:rPr>
      </w:pPr>
      <w:r w:rsidRPr="00DD3097">
        <w:rPr>
          <w:lang w:val="en-US"/>
        </w:rPr>
        <w:t xml:space="preserve">The </w:t>
      </w:r>
      <w:proofErr w:type="spellStart"/>
      <w:r w:rsidRPr="00DD3097">
        <w:rPr>
          <w:lang w:val="en-US"/>
        </w:rPr>
        <w:t>Medipix</w:t>
      </w:r>
      <w:proofErr w:type="spellEnd"/>
      <w:r w:rsidRPr="00DD3097">
        <w:rPr>
          <w:lang w:val="en-US"/>
        </w:rPr>
        <w:t xml:space="preserve"> Mx- </w:t>
      </w:r>
      <w:proofErr w:type="gramStart"/>
      <w:r w:rsidRPr="00DD3097">
        <w:rPr>
          <w:lang w:val="en-US"/>
        </w:rPr>
        <w:t>10 pixel</w:t>
      </w:r>
      <w:proofErr w:type="gramEnd"/>
      <w:r w:rsidRPr="00DD3097">
        <w:rPr>
          <w:lang w:val="en-US"/>
        </w:rPr>
        <w:t xml:space="preserve"> detector is a semiconductor detector and was developed by an international collaboration organized by CERN. With its help, we have the ability to register such types of particles as alpha, beta and gamma. The detector registers each individual particle falling on the pixel matrix. So, within the framework of the project, experiments were conducted with the </w:t>
      </w:r>
      <w:proofErr w:type="spellStart"/>
      <w:r w:rsidRPr="00DD3097">
        <w:rPr>
          <w:lang w:val="en-US"/>
        </w:rPr>
        <w:t>Medipix</w:t>
      </w:r>
      <w:proofErr w:type="spellEnd"/>
      <w:r w:rsidRPr="00DD3097">
        <w:rPr>
          <w:lang w:val="en-US"/>
        </w:rPr>
        <w:t xml:space="preserve"> MX-10 detector to study the properties of particles and their sources. Since today radioactive radiation is actively used in various spheres of life, for example, in medicine or energy, it is important to be able to work with such radiation. But to work with them, you need to get some information about the particles and their sources. The detectors will help us with this.</w:t>
      </w:r>
    </w:p>
    <w:p w14:paraId="1C4BAD2B" w14:textId="33DCB6AF" w:rsidR="00E9058B" w:rsidRPr="00DD3097" w:rsidRDefault="00E9058B" w:rsidP="00DD3097">
      <w:pPr>
        <w:spacing w:after="160" w:line="259" w:lineRule="auto"/>
        <w:jc w:val="both"/>
        <w:rPr>
          <w:rFonts w:ascii="Times New Roman" w:hAnsi="Times New Roman" w:cs="Times New Roman"/>
          <w:lang w:val="en-US"/>
        </w:rPr>
      </w:pPr>
      <w:r w:rsidRPr="00AB6FA0">
        <w:rPr>
          <w:rFonts w:ascii="Arial" w:hAnsi="Arial" w:cs="Arial"/>
          <w:sz w:val="36"/>
          <w:szCs w:val="36"/>
          <w:lang w:val="en-US"/>
        </w:rPr>
        <w:br w:type="page"/>
      </w:r>
    </w:p>
    <w:p w14:paraId="16919289" w14:textId="78D4F1C3" w:rsidR="002A78AB" w:rsidRPr="00BC042F" w:rsidRDefault="002A78AB" w:rsidP="00FC6F1F">
      <w:pPr>
        <w:pStyle w:val="3"/>
      </w:pPr>
      <w:bookmarkStart w:id="2" w:name="_Toc153562323"/>
      <w:r w:rsidRPr="00BC042F">
        <w:lastRenderedPageBreak/>
        <w:t>Введение</w:t>
      </w:r>
      <w:bookmarkEnd w:id="2"/>
    </w:p>
    <w:p w14:paraId="06193A6A" w14:textId="77777777" w:rsidR="002A78AB" w:rsidRPr="00BC042F" w:rsidRDefault="002A78AB" w:rsidP="00BC042F">
      <w:pPr>
        <w:jc w:val="both"/>
        <w:rPr>
          <w:rFonts w:ascii="Times New Roman" w:hAnsi="Times New Roman" w:cs="Times New Roman"/>
          <w:sz w:val="24"/>
          <w:szCs w:val="24"/>
        </w:rPr>
      </w:pPr>
    </w:p>
    <w:p w14:paraId="61FD0419" w14:textId="45F1F75B" w:rsidR="002A78AB" w:rsidRPr="00BC042F" w:rsidRDefault="00DD3097" w:rsidP="00BC042F">
      <w:pPr>
        <w:jc w:val="both"/>
        <w:rPr>
          <w:rFonts w:ascii="Times New Roman" w:hAnsi="Times New Roman" w:cs="Times New Roman"/>
          <w:sz w:val="24"/>
          <w:szCs w:val="24"/>
        </w:rPr>
      </w:pPr>
      <w:r w:rsidRPr="00BC042F">
        <w:rPr>
          <w:rFonts w:ascii="Times New Roman" w:hAnsi="Times New Roman" w:cs="Times New Roman"/>
          <w:sz w:val="24"/>
          <w:szCs w:val="24"/>
        </w:rPr>
        <w:t xml:space="preserve">Целью данной работы является получение навыков и знаний по работе с пиксельным детектором </w:t>
      </w:r>
      <w:proofErr w:type="spellStart"/>
      <w:r w:rsidRPr="00BC042F">
        <w:rPr>
          <w:rFonts w:ascii="Times New Roman" w:hAnsi="Times New Roman" w:cs="Times New Roman"/>
          <w:sz w:val="24"/>
          <w:szCs w:val="24"/>
          <w:lang w:val="en-US"/>
        </w:rPr>
        <w:t>Medipix</w:t>
      </w:r>
      <w:proofErr w:type="spellEnd"/>
      <w:r w:rsidRPr="00BC042F">
        <w:rPr>
          <w:rFonts w:ascii="Times New Roman" w:hAnsi="Times New Roman" w:cs="Times New Roman"/>
          <w:sz w:val="24"/>
          <w:szCs w:val="24"/>
        </w:rPr>
        <w:t>-10.</w:t>
      </w:r>
    </w:p>
    <w:p w14:paraId="39C2E1C5" w14:textId="67CBD5B7" w:rsidR="00DD3097" w:rsidRPr="00BC042F" w:rsidRDefault="00DD3097" w:rsidP="00BC042F">
      <w:pPr>
        <w:jc w:val="both"/>
        <w:rPr>
          <w:rFonts w:ascii="Times New Roman" w:hAnsi="Times New Roman" w:cs="Times New Roman"/>
          <w:sz w:val="24"/>
          <w:szCs w:val="24"/>
          <w:lang w:val="en-US"/>
        </w:rPr>
      </w:pPr>
    </w:p>
    <w:p w14:paraId="5EAB09EF" w14:textId="3A87F5FE" w:rsidR="00DD3097" w:rsidRPr="00BC042F" w:rsidRDefault="00BC042F" w:rsidP="00BC042F">
      <w:pPr>
        <w:jc w:val="both"/>
        <w:rPr>
          <w:rFonts w:ascii="Times New Roman" w:hAnsi="Times New Roman" w:cs="Times New Roman"/>
          <w:sz w:val="24"/>
          <w:szCs w:val="24"/>
        </w:rPr>
      </w:pPr>
      <w:r>
        <w:rPr>
          <w:rFonts w:ascii="Times New Roman" w:hAnsi="Times New Roman" w:cs="Times New Roman"/>
          <w:sz w:val="24"/>
          <w:szCs w:val="24"/>
        </w:rPr>
        <w:t>Задачи, поставленные в данной работе</w:t>
      </w:r>
      <w:r w:rsidR="00DD3097" w:rsidRPr="00BC042F">
        <w:rPr>
          <w:rFonts w:ascii="Times New Roman" w:hAnsi="Times New Roman" w:cs="Times New Roman"/>
          <w:sz w:val="24"/>
          <w:szCs w:val="24"/>
        </w:rPr>
        <w:t>:</w:t>
      </w:r>
    </w:p>
    <w:p w14:paraId="5DB69EA7" w14:textId="26532E0D" w:rsidR="00DD3097" w:rsidRPr="00BC042F" w:rsidRDefault="00DD3097" w:rsidP="00BC042F">
      <w:pPr>
        <w:pStyle w:val="a7"/>
        <w:numPr>
          <w:ilvl w:val="0"/>
          <w:numId w:val="26"/>
        </w:numPr>
        <w:jc w:val="both"/>
        <w:rPr>
          <w:rFonts w:ascii="Times New Roman" w:hAnsi="Times New Roman" w:cs="Times New Roman"/>
          <w:sz w:val="24"/>
          <w:szCs w:val="24"/>
        </w:rPr>
      </w:pPr>
      <w:r w:rsidRPr="00BC042F">
        <w:rPr>
          <w:rFonts w:ascii="Times New Roman" w:hAnsi="Times New Roman" w:cs="Times New Roman"/>
          <w:sz w:val="24"/>
          <w:szCs w:val="24"/>
        </w:rPr>
        <w:t>Изучение основ ионизирующего излучения</w:t>
      </w:r>
    </w:p>
    <w:p w14:paraId="6FB1724A" w14:textId="067DDDE8" w:rsidR="00DD3097" w:rsidRPr="00BC042F" w:rsidRDefault="00DD3097" w:rsidP="00BC042F">
      <w:pPr>
        <w:pStyle w:val="a7"/>
        <w:numPr>
          <w:ilvl w:val="0"/>
          <w:numId w:val="26"/>
        </w:numPr>
        <w:jc w:val="both"/>
        <w:rPr>
          <w:rFonts w:ascii="Times New Roman" w:hAnsi="Times New Roman" w:cs="Times New Roman"/>
          <w:sz w:val="24"/>
          <w:szCs w:val="24"/>
        </w:rPr>
      </w:pPr>
      <w:r w:rsidRPr="00BC042F">
        <w:rPr>
          <w:rFonts w:ascii="Times New Roman" w:hAnsi="Times New Roman" w:cs="Times New Roman"/>
          <w:sz w:val="24"/>
          <w:szCs w:val="24"/>
        </w:rPr>
        <w:t xml:space="preserve">Изучение типов детекторов, детектора </w:t>
      </w:r>
      <w:proofErr w:type="spellStart"/>
      <w:r w:rsidRPr="00BC042F">
        <w:rPr>
          <w:rFonts w:ascii="Times New Roman" w:hAnsi="Times New Roman" w:cs="Times New Roman"/>
          <w:sz w:val="24"/>
          <w:szCs w:val="24"/>
          <w:lang w:val="en-US"/>
        </w:rPr>
        <w:t>Medipix</w:t>
      </w:r>
      <w:proofErr w:type="spellEnd"/>
      <w:r w:rsidRPr="00BC042F">
        <w:rPr>
          <w:rFonts w:ascii="Times New Roman" w:hAnsi="Times New Roman" w:cs="Times New Roman"/>
          <w:sz w:val="24"/>
          <w:szCs w:val="24"/>
        </w:rPr>
        <w:t xml:space="preserve"> </w:t>
      </w:r>
      <w:r w:rsidRPr="00BC042F">
        <w:rPr>
          <w:rFonts w:ascii="Times New Roman" w:hAnsi="Times New Roman" w:cs="Times New Roman"/>
          <w:sz w:val="24"/>
          <w:szCs w:val="24"/>
          <w:lang w:val="en-US"/>
        </w:rPr>
        <w:t>MX</w:t>
      </w:r>
      <w:r w:rsidRPr="00BC042F">
        <w:rPr>
          <w:rFonts w:ascii="Times New Roman" w:hAnsi="Times New Roman" w:cs="Times New Roman"/>
          <w:sz w:val="24"/>
          <w:szCs w:val="24"/>
        </w:rPr>
        <w:t xml:space="preserve">-10 и программное обеспечение </w:t>
      </w:r>
      <w:proofErr w:type="spellStart"/>
      <w:r w:rsidRPr="00BC042F">
        <w:rPr>
          <w:rFonts w:ascii="Times New Roman" w:hAnsi="Times New Roman" w:cs="Times New Roman"/>
          <w:sz w:val="24"/>
          <w:szCs w:val="24"/>
          <w:lang w:val="en-US"/>
        </w:rPr>
        <w:t>Pixelma</w:t>
      </w:r>
      <w:proofErr w:type="spellEnd"/>
    </w:p>
    <w:p w14:paraId="30D8C156" w14:textId="79C1B82F" w:rsidR="00DD3097" w:rsidRPr="00BC042F" w:rsidRDefault="00DD3097" w:rsidP="00BC042F">
      <w:pPr>
        <w:pStyle w:val="a7"/>
        <w:numPr>
          <w:ilvl w:val="0"/>
          <w:numId w:val="26"/>
        </w:numPr>
        <w:jc w:val="both"/>
        <w:rPr>
          <w:rFonts w:ascii="Times New Roman" w:hAnsi="Times New Roman" w:cs="Times New Roman"/>
          <w:sz w:val="24"/>
          <w:szCs w:val="24"/>
        </w:rPr>
      </w:pPr>
      <w:r w:rsidRPr="00BC042F">
        <w:rPr>
          <w:rFonts w:ascii="Times New Roman" w:hAnsi="Times New Roman" w:cs="Times New Roman"/>
          <w:sz w:val="24"/>
          <w:szCs w:val="24"/>
        </w:rPr>
        <w:t>Изучение используемых источников излучения и концепции коллимации пучков частиц</w:t>
      </w:r>
    </w:p>
    <w:p w14:paraId="5021244B" w14:textId="20A2C843" w:rsidR="00DD3097" w:rsidRPr="00BC042F" w:rsidRDefault="00BC042F" w:rsidP="00BC042F">
      <w:pPr>
        <w:pStyle w:val="a7"/>
        <w:numPr>
          <w:ilvl w:val="0"/>
          <w:numId w:val="26"/>
        </w:numPr>
        <w:jc w:val="both"/>
        <w:rPr>
          <w:rFonts w:ascii="Times New Roman" w:hAnsi="Times New Roman" w:cs="Times New Roman"/>
          <w:sz w:val="24"/>
          <w:szCs w:val="24"/>
        </w:rPr>
      </w:pPr>
      <w:r w:rsidRPr="00BC042F">
        <w:rPr>
          <w:rFonts w:ascii="Times New Roman" w:hAnsi="Times New Roman" w:cs="Times New Roman"/>
          <w:sz w:val="24"/>
          <w:szCs w:val="24"/>
        </w:rPr>
        <w:t xml:space="preserve">Изучение </w:t>
      </w:r>
      <w:r w:rsidR="00DD3097" w:rsidRPr="00BC042F">
        <w:rPr>
          <w:rFonts w:ascii="Times New Roman" w:hAnsi="Times New Roman" w:cs="Times New Roman"/>
          <w:sz w:val="24"/>
          <w:szCs w:val="24"/>
        </w:rPr>
        <w:t>распространени</w:t>
      </w:r>
      <w:r w:rsidRPr="00BC042F">
        <w:rPr>
          <w:rFonts w:ascii="Times New Roman" w:hAnsi="Times New Roman" w:cs="Times New Roman"/>
          <w:sz w:val="24"/>
          <w:szCs w:val="24"/>
        </w:rPr>
        <w:t>я</w:t>
      </w:r>
      <w:r w:rsidR="00DD3097" w:rsidRPr="00BC042F">
        <w:rPr>
          <w:rFonts w:ascii="Times New Roman" w:hAnsi="Times New Roman" w:cs="Times New Roman"/>
          <w:sz w:val="24"/>
          <w:szCs w:val="24"/>
        </w:rPr>
        <w:t xml:space="preserve"> альфа-частиц по воздуху</w:t>
      </w:r>
    </w:p>
    <w:p w14:paraId="676ADD80" w14:textId="3EB3E737" w:rsidR="00BC042F" w:rsidRPr="00BC042F" w:rsidRDefault="00BC042F" w:rsidP="00BC042F">
      <w:pPr>
        <w:pStyle w:val="a7"/>
        <w:numPr>
          <w:ilvl w:val="0"/>
          <w:numId w:val="26"/>
        </w:numPr>
        <w:jc w:val="both"/>
        <w:rPr>
          <w:rFonts w:ascii="Times New Roman" w:hAnsi="Times New Roman" w:cs="Times New Roman"/>
          <w:sz w:val="24"/>
          <w:szCs w:val="24"/>
        </w:rPr>
      </w:pPr>
      <w:r>
        <w:rPr>
          <w:rFonts w:ascii="Times New Roman" w:hAnsi="Times New Roman" w:cs="Times New Roman"/>
          <w:sz w:val="24"/>
          <w:szCs w:val="24"/>
        </w:rPr>
        <w:t>Изучение</w:t>
      </w:r>
      <w:r w:rsidRPr="00BC042F">
        <w:rPr>
          <w:rFonts w:ascii="Times New Roman" w:hAnsi="Times New Roman" w:cs="Times New Roman"/>
          <w:sz w:val="24"/>
          <w:szCs w:val="24"/>
        </w:rPr>
        <w:t xml:space="preserve"> распространени</w:t>
      </w:r>
      <w:r>
        <w:rPr>
          <w:rFonts w:ascii="Times New Roman" w:hAnsi="Times New Roman" w:cs="Times New Roman"/>
          <w:sz w:val="24"/>
          <w:szCs w:val="24"/>
        </w:rPr>
        <w:t>я</w:t>
      </w:r>
      <w:r w:rsidRPr="00BC042F">
        <w:rPr>
          <w:rFonts w:ascii="Times New Roman" w:hAnsi="Times New Roman" w:cs="Times New Roman"/>
          <w:sz w:val="24"/>
          <w:szCs w:val="24"/>
        </w:rPr>
        <w:t xml:space="preserve"> гамма-излучения от источника америция</w:t>
      </w:r>
    </w:p>
    <w:p w14:paraId="31DD9A4A" w14:textId="04842D42" w:rsidR="00BC042F" w:rsidRPr="00BC042F" w:rsidRDefault="00BC042F" w:rsidP="00BC042F">
      <w:pPr>
        <w:pStyle w:val="a7"/>
        <w:numPr>
          <w:ilvl w:val="0"/>
          <w:numId w:val="26"/>
        </w:numPr>
        <w:jc w:val="both"/>
        <w:rPr>
          <w:rFonts w:ascii="Times New Roman" w:hAnsi="Times New Roman" w:cs="Times New Roman"/>
          <w:sz w:val="24"/>
          <w:szCs w:val="24"/>
        </w:rPr>
      </w:pPr>
      <w:r>
        <w:rPr>
          <w:rFonts w:ascii="Times New Roman" w:hAnsi="Times New Roman" w:cs="Times New Roman"/>
          <w:sz w:val="24"/>
          <w:szCs w:val="24"/>
        </w:rPr>
        <w:t>Изучение</w:t>
      </w:r>
      <w:r w:rsidRPr="00BC042F">
        <w:rPr>
          <w:rFonts w:ascii="Times New Roman" w:hAnsi="Times New Roman" w:cs="Times New Roman"/>
          <w:sz w:val="24"/>
          <w:szCs w:val="24"/>
        </w:rPr>
        <w:t xml:space="preserve"> естественн</w:t>
      </w:r>
      <w:r>
        <w:rPr>
          <w:rFonts w:ascii="Times New Roman" w:hAnsi="Times New Roman" w:cs="Times New Roman"/>
          <w:sz w:val="24"/>
          <w:szCs w:val="24"/>
        </w:rPr>
        <w:t xml:space="preserve">ого </w:t>
      </w:r>
      <w:r w:rsidRPr="00BC042F">
        <w:rPr>
          <w:rFonts w:ascii="Times New Roman" w:hAnsi="Times New Roman" w:cs="Times New Roman"/>
          <w:sz w:val="24"/>
          <w:szCs w:val="24"/>
        </w:rPr>
        <w:t>фонов</w:t>
      </w:r>
      <w:r>
        <w:rPr>
          <w:rFonts w:ascii="Times New Roman" w:hAnsi="Times New Roman" w:cs="Times New Roman"/>
          <w:sz w:val="24"/>
          <w:szCs w:val="24"/>
        </w:rPr>
        <w:t>ого</w:t>
      </w:r>
      <w:r w:rsidRPr="00BC042F">
        <w:rPr>
          <w:rFonts w:ascii="Times New Roman" w:hAnsi="Times New Roman" w:cs="Times New Roman"/>
          <w:sz w:val="24"/>
          <w:szCs w:val="24"/>
        </w:rPr>
        <w:t xml:space="preserve"> излучени</w:t>
      </w:r>
      <w:r>
        <w:rPr>
          <w:rFonts w:ascii="Times New Roman" w:hAnsi="Times New Roman" w:cs="Times New Roman"/>
          <w:sz w:val="24"/>
          <w:szCs w:val="24"/>
        </w:rPr>
        <w:t>я</w:t>
      </w:r>
    </w:p>
    <w:p w14:paraId="1FDAB21C" w14:textId="77777777" w:rsidR="002A78AB" w:rsidRPr="00076A65" w:rsidRDefault="002A78AB" w:rsidP="0056262D">
      <w:pPr>
        <w:jc w:val="center"/>
        <w:rPr>
          <w:rFonts w:ascii="Arial" w:hAnsi="Arial" w:cs="Arial"/>
          <w:sz w:val="36"/>
          <w:szCs w:val="36"/>
        </w:rPr>
      </w:pPr>
    </w:p>
    <w:p w14:paraId="3C887563" w14:textId="77777777" w:rsidR="002A78AB" w:rsidRPr="00076A65" w:rsidRDefault="002A78AB" w:rsidP="0056262D">
      <w:pPr>
        <w:jc w:val="center"/>
        <w:rPr>
          <w:rFonts w:ascii="Arial" w:hAnsi="Arial" w:cs="Arial"/>
          <w:sz w:val="36"/>
          <w:szCs w:val="36"/>
        </w:rPr>
      </w:pPr>
    </w:p>
    <w:p w14:paraId="1D9A0476" w14:textId="77777777" w:rsidR="002A78AB" w:rsidRPr="00076A65" w:rsidRDefault="002A78AB" w:rsidP="0056262D">
      <w:pPr>
        <w:jc w:val="center"/>
        <w:rPr>
          <w:rFonts w:ascii="Arial" w:hAnsi="Arial" w:cs="Arial"/>
          <w:sz w:val="36"/>
          <w:szCs w:val="36"/>
        </w:rPr>
      </w:pPr>
    </w:p>
    <w:p w14:paraId="6B760741" w14:textId="77777777" w:rsidR="002A78AB" w:rsidRPr="00076A65" w:rsidRDefault="002A78AB" w:rsidP="0056262D">
      <w:pPr>
        <w:jc w:val="center"/>
        <w:rPr>
          <w:rFonts w:ascii="Arial" w:hAnsi="Arial" w:cs="Arial"/>
          <w:sz w:val="36"/>
          <w:szCs w:val="36"/>
        </w:rPr>
      </w:pPr>
    </w:p>
    <w:p w14:paraId="0973C3CE" w14:textId="77777777" w:rsidR="002A78AB" w:rsidRPr="00076A65" w:rsidRDefault="002A78AB" w:rsidP="0056262D">
      <w:pPr>
        <w:jc w:val="center"/>
        <w:rPr>
          <w:rFonts w:ascii="Arial" w:hAnsi="Arial" w:cs="Arial"/>
          <w:sz w:val="36"/>
          <w:szCs w:val="36"/>
        </w:rPr>
      </w:pPr>
    </w:p>
    <w:p w14:paraId="50406192" w14:textId="77777777" w:rsidR="002A78AB" w:rsidRPr="00076A65" w:rsidRDefault="002A78AB" w:rsidP="0056262D">
      <w:pPr>
        <w:jc w:val="center"/>
        <w:rPr>
          <w:rFonts w:ascii="Arial" w:hAnsi="Arial" w:cs="Arial"/>
          <w:sz w:val="36"/>
          <w:szCs w:val="36"/>
        </w:rPr>
      </w:pPr>
    </w:p>
    <w:p w14:paraId="0A574478" w14:textId="77777777" w:rsidR="002A78AB" w:rsidRPr="00076A65" w:rsidRDefault="002A78AB" w:rsidP="0056262D">
      <w:pPr>
        <w:jc w:val="center"/>
        <w:rPr>
          <w:rFonts w:ascii="Arial" w:hAnsi="Arial" w:cs="Arial"/>
          <w:sz w:val="36"/>
          <w:szCs w:val="36"/>
        </w:rPr>
      </w:pPr>
    </w:p>
    <w:p w14:paraId="4D853D14" w14:textId="77777777" w:rsidR="002A78AB" w:rsidRPr="00076A65" w:rsidRDefault="002A78AB" w:rsidP="0056262D">
      <w:pPr>
        <w:jc w:val="center"/>
        <w:rPr>
          <w:rFonts w:ascii="Arial" w:hAnsi="Arial" w:cs="Arial"/>
          <w:sz w:val="36"/>
          <w:szCs w:val="36"/>
        </w:rPr>
      </w:pPr>
    </w:p>
    <w:p w14:paraId="08723A33" w14:textId="77777777" w:rsidR="002A78AB" w:rsidRPr="00076A65" w:rsidRDefault="002A78AB" w:rsidP="0056262D">
      <w:pPr>
        <w:jc w:val="center"/>
        <w:rPr>
          <w:rFonts w:ascii="Arial" w:hAnsi="Arial" w:cs="Arial"/>
          <w:sz w:val="36"/>
          <w:szCs w:val="36"/>
        </w:rPr>
      </w:pPr>
    </w:p>
    <w:p w14:paraId="3469C9DF" w14:textId="77777777" w:rsidR="002A78AB" w:rsidRPr="00076A65" w:rsidRDefault="002A78AB" w:rsidP="0056262D">
      <w:pPr>
        <w:jc w:val="center"/>
        <w:rPr>
          <w:rFonts w:ascii="Arial" w:hAnsi="Arial" w:cs="Arial"/>
          <w:sz w:val="36"/>
          <w:szCs w:val="36"/>
        </w:rPr>
      </w:pPr>
    </w:p>
    <w:p w14:paraId="0E013EF8" w14:textId="77777777" w:rsidR="002A78AB" w:rsidRPr="00076A65" w:rsidRDefault="002A78AB" w:rsidP="0056262D">
      <w:pPr>
        <w:jc w:val="center"/>
        <w:rPr>
          <w:rFonts w:ascii="Arial" w:hAnsi="Arial" w:cs="Arial"/>
          <w:sz w:val="36"/>
          <w:szCs w:val="36"/>
        </w:rPr>
      </w:pPr>
    </w:p>
    <w:p w14:paraId="0FB67F3D" w14:textId="77777777" w:rsidR="002A78AB" w:rsidRPr="00076A65" w:rsidRDefault="002A78AB" w:rsidP="0056262D">
      <w:pPr>
        <w:jc w:val="center"/>
        <w:rPr>
          <w:rFonts w:ascii="Arial" w:hAnsi="Arial" w:cs="Arial"/>
          <w:sz w:val="36"/>
          <w:szCs w:val="36"/>
        </w:rPr>
      </w:pPr>
    </w:p>
    <w:p w14:paraId="04B19DE1" w14:textId="77777777" w:rsidR="002A78AB" w:rsidRPr="00076A65" w:rsidRDefault="002A78AB" w:rsidP="0056262D">
      <w:pPr>
        <w:jc w:val="center"/>
        <w:rPr>
          <w:rFonts w:ascii="Arial" w:hAnsi="Arial" w:cs="Arial"/>
          <w:sz w:val="36"/>
          <w:szCs w:val="36"/>
        </w:rPr>
      </w:pPr>
    </w:p>
    <w:p w14:paraId="53538697" w14:textId="77777777" w:rsidR="002A78AB" w:rsidRPr="00076A65" w:rsidRDefault="002A78AB" w:rsidP="0056262D">
      <w:pPr>
        <w:jc w:val="center"/>
        <w:rPr>
          <w:rFonts w:ascii="Arial" w:hAnsi="Arial" w:cs="Arial"/>
          <w:sz w:val="36"/>
          <w:szCs w:val="36"/>
        </w:rPr>
      </w:pPr>
    </w:p>
    <w:p w14:paraId="4C751D27" w14:textId="77777777" w:rsidR="002A78AB" w:rsidRPr="00076A65" w:rsidRDefault="002A78AB" w:rsidP="0056262D">
      <w:pPr>
        <w:jc w:val="center"/>
        <w:rPr>
          <w:rFonts w:ascii="Arial" w:hAnsi="Arial" w:cs="Arial"/>
          <w:sz w:val="36"/>
          <w:szCs w:val="36"/>
        </w:rPr>
      </w:pPr>
    </w:p>
    <w:p w14:paraId="5AB45579" w14:textId="77777777" w:rsidR="002A78AB" w:rsidRPr="00076A65" w:rsidRDefault="002A78AB" w:rsidP="0056262D">
      <w:pPr>
        <w:jc w:val="center"/>
        <w:rPr>
          <w:rFonts w:ascii="Arial" w:hAnsi="Arial" w:cs="Arial"/>
          <w:sz w:val="36"/>
          <w:szCs w:val="36"/>
        </w:rPr>
      </w:pPr>
    </w:p>
    <w:p w14:paraId="54AFE826" w14:textId="77777777" w:rsidR="002A78AB" w:rsidRPr="00076A65" w:rsidRDefault="002A78AB" w:rsidP="0056262D">
      <w:pPr>
        <w:jc w:val="center"/>
        <w:rPr>
          <w:rFonts w:ascii="Arial" w:hAnsi="Arial" w:cs="Arial"/>
          <w:sz w:val="36"/>
          <w:szCs w:val="36"/>
        </w:rPr>
      </w:pPr>
    </w:p>
    <w:p w14:paraId="29A6678D" w14:textId="77777777" w:rsidR="002A78AB" w:rsidRPr="00076A65" w:rsidRDefault="002A78AB" w:rsidP="0056262D">
      <w:pPr>
        <w:jc w:val="center"/>
        <w:rPr>
          <w:rFonts w:ascii="Arial" w:hAnsi="Arial" w:cs="Arial"/>
          <w:sz w:val="36"/>
          <w:szCs w:val="36"/>
        </w:rPr>
      </w:pPr>
    </w:p>
    <w:p w14:paraId="63DD7936" w14:textId="77777777" w:rsidR="002A78AB" w:rsidRPr="00076A65" w:rsidRDefault="002A78AB" w:rsidP="0056262D">
      <w:pPr>
        <w:jc w:val="center"/>
        <w:rPr>
          <w:rFonts w:ascii="Arial" w:hAnsi="Arial" w:cs="Arial"/>
          <w:sz w:val="36"/>
          <w:szCs w:val="36"/>
        </w:rPr>
      </w:pPr>
    </w:p>
    <w:p w14:paraId="453F288C" w14:textId="77777777" w:rsidR="002A78AB" w:rsidRPr="00076A65" w:rsidRDefault="002A78AB" w:rsidP="0056262D">
      <w:pPr>
        <w:jc w:val="center"/>
        <w:rPr>
          <w:rFonts w:ascii="Arial" w:hAnsi="Arial" w:cs="Arial"/>
          <w:sz w:val="36"/>
          <w:szCs w:val="36"/>
        </w:rPr>
      </w:pPr>
    </w:p>
    <w:p w14:paraId="53D147A5" w14:textId="77777777" w:rsidR="002A78AB" w:rsidRPr="00076A65" w:rsidRDefault="002A78AB" w:rsidP="0056262D">
      <w:pPr>
        <w:jc w:val="center"/>
        <w:rPr>
          <w:rFonts w:ascii="Arial" w:hAnsi="Arial" w:cs="Arial"/>
          <w:sz w:val="36"/>
          <w:szCs w:val="36"/>
        </w:rPr>
      </w:pPr>
    </w:p>
    <w:p w14:paraId="4627348F" w14:textId="77777777" w:rsidR="002A78AB" w:rsidRDefault="002A78AB" w:rsidP="00BC042F">
      <w:pPr>
        <w:rPr>
          <w:rFonts w:ascii="Arial" w:hAnsi="Arial" w:cs="Arial"/>
          <w:sz w:val="36"/>
          <w:szCs w:val="36"/>
        </w:rPr>
      </w:pPr>
    </w:p>
    <w:p w14:paraId="5D692C2B" w14:textId="77777777" w:rsidR="002A78AB" w:rsidRPr="00076A65" w:rsidRDefault="002A78AB" w:rsidP="006B7542">
      <w:pPr>
        <w:rPr>
          <w:rFonts w:ascii="Arial" w:hAnsi="Arial" w:cs="Arial"/>
          <w:sz w:val="36"/>
          <w:szCs w:val="36"/>
        </w:rPr>
      </w:pPr>
    </w:p>
    <w:p w14:paraId="216053E0" w14:textId="7ADAA55A" w:rsidR="002A78AB" w:rsidRPr="00372A88" w:rsidRDefault="007654FE" w:rsidP="00FC6F1F">
      <w:pPr>
        <w:pStyle w:val="3"/>
      </w:pPr>
      <w:bookmarkStart w:id="3" w:name="_Toc153562324"/>
      <w:r w:rsidRPr="00372A88">
        <w:lastRenderedPageBreak/>
        <w:t>1.</w:t>
      </w:r>
      <w:r w:rsidR="00FC6F1F">
        <w:t xml:space="preserve"> </w:t>
      </w:r>
      <w:r w:rsidRPr="00372A88">
        <w:t>Изучение ионизирующего излучения</w:t>
      </w:r>
      <w:bookmarkEnd w:id="3"/>
    </w:p>
    <w:p w14:paraId="233B3FF7" w14:textId="77777777" w:rsidR="007D333B" w:rsidRPr="00372A88" w:rsidRDefault="007D333B" w:rsidP="00372A88">
      <w:pPr>
        <w:jc w:val="both"/>
        <w:rPr>
          <w:rFonts w:ascii="Times New Roman" w:hAnsi="Times New Roman" w:cs="Times New Roman"/>
          <w:sz w:val="24"/>
          <w:szCs w:val="24"/>
        </w:rPr>
      </w:pPr>
    </w:p>
    <w:p w14:paraId="3F4F0C2D" w14:textId="59FD9D34" w:rsidR="007654FE" w:rsidRPr="00372A88" w:rsidRDefault="007654FE" w:rsidP="00372A88">
      <w:pPr>
        <w:jc w:val="both"/>
        <w:rPr>
          <w:rFonts w:ascii="Times New Roman" w:hAnsi="Times New Roman" w:cs="Times New Roman"/>
          <w:sz w:val="24"/>
          <w:szCs w:val="24"/>
        </w:rPr>
      </w:pPr>
      <w:r w:rsidRPr="00372A88">
        <w:rPr>
          <w:rFonts w:ascii="Times New Roman" w:hAnsi="Times New Roman" w:cs="Times New Roman"/>
          <w:sz w:val="24"/>
          <w:szCs w:val="24"/>
        </w:rPr>
        <w:t>В лабораторной работе №1 была изучена теория ионизирующего излучения, виды радиоактивных распадов</w:t>
      </w:r>
      <w:r w:rsidR="007D333B" w:rsidRPr="00372A88">
        <w:rPr>
          <w:rFonts w:ascii="Times New Roman" w:hAnsi="Times New Roman" w:cs="Times New Roman"/>
          <w:sz w:val="24"/>
          <w:szCs w:val="24"/>
        </w:rPr>
        <w:t>.</w:t>
      </w:r>
    </w:p>
    <w:p w14:paraId="78C890E4" w14:textId="77777777" w:rsidR="007654FE" w:rsidRPr="00372A88" w:rsidRDefault="007654FE" w:rsidP="00372A88">
      <w:pPr>
        <w:jc w:val="both"/>
        <w:rPr>
          <w:rFonts w:ascii="Times New Roman" w:hAnsi="Times New Roman" w:cs="Times New Roman"/>
          <w:sz w:val="24"/>
          <w:szCs w:val="24"/>
        </w:rPr>
      </w:pPr>
    </w:p>
    <w:p w14:paraId="4F5981E6" w14:textId="5FA288EF" w:rsidR="007654FE" w:rsidRPr="00372A88" w:rsidRDefault="007654FE" w:rsidP="00372A88">
      <w:pPr>
        <w:jc w:val="both"/>
        <w:rPr>
          <w:rFonts w:ascii="Times New Roman" w:hAnsi="Times New Roman" w:cs="Times New Roman"/>
          <w:sz w:val="24"/>
          <w:szCs w:val="24"/>
        </w:rPr>
      </w:pPr>
      <w:r w:rsidRPr="00372A88">
        <w:rPr>
          <w:rFonts w:ascii="Times New Roman" w:hAnsi="Times New Roman" w:cs="Times New Roman"/>
          <w:i/>
          <w:iCs/>
          <w:sz w:val="24"/>
          <w:szCs w:val="24"/>
        </w:rPr>
        <w:t xml:space="preserve">Ионизирующее излучение </w:t>
      </w:r>
      <w:r w:rsidRPr="00372A88">
        <w:rPr>
          <w:rFonts w:ascii="Times New Roman" w:hAnsi="Times New Roman" w:cs="Times New Roman"/>
          <w:sz w:val="24"/>
          <w:szCs w:val="24"/>
        </w:rPr>
        <w:t>– это потоки фотонов элементарных частиц или атомных ядер, способных ионизировать вещество. Из всех существующих типов такого излучения основными(значимыми) выделяют:</w:t>
      </w:r>
    </w:p>
    <w:p w14:paraId="452B51DD" w14:textId="44F3685E" w:rsidR="007654FE" w:rsidRPr="00372A88" w:rsidRDefault="007654FE" w:rsidP="00372A88">
      <w:pPr>
        <w:pStyle w:val="a7"/>
        <w:numPr>
          <w:ilvl w:val="0"/>
          <w:numId w:val="15"/>
        </w:numPr>
        <w:jc w:val="both"/>
        <w:rPr>
          <w:rFonts w:ascii="Times New Roman" w:hAnsi="Times New Roman" w:cs="Times New Roman"/>
          <w:sz w:val="24"/>
          <w:szCs w:val="24"/>
        </w:rPr>
      </w:pPr>
      <w:r w:rsidRPr="00372A88">
        <w:rPr>
          <w:rFonts w:ascii="Times New Roman" w:hAnsi="Times New Roman" w:cs="Times New Roman"/>
          <w:sz w:val="24"/>
          <w:szCs w:val="24"/>
        </w:rPr>
        <w:t>Коротковолновое электромагнитное излучение – поток фотонов высоких энергий (гамма-излучение, рентгеновское излучение).</w:t>
      </w:r>
    </w:p>
    <w:p w14:paraId="4E7AEFC2" w14:textId="116BD0A8" w:rsidR="00884DF4" w:rsidRPr="00372A88" w:rsidRDefault="007654FE" w:rsidP="00372A88">
      <w:pPr>
        <w:pStyle w:val="a7"/>
        <w:numPr>
          <w:ilvl w:val="0"/>
          <w:numId w:val="15"/>
        </w:numPr>
        <w:jc w:val="both"/>
        <w:rPr>
          <w:rFonts w:ascii="Times New Roman" w:hAnsi="Times New Roman" w:cs="Times New Roman"/>
          <w:sz w:val="24"/>
          <w:szCs w:val="24"/>
        </w:rPr>
      </w:pPr>
      <w:r w:rsidRPr="00372A88">
        <w:rPr>
          <w:rFonts w:ascii="Times New Roman" w:hAnsi="Times New Roman" w:cs="Times New Roman"/>
          <w:sz w:val="24"/>
          <w:szCs w:val="24"/>
        </w:rPr>
        <w:t>Потоки частиц (бета-частиц, нейтронов</w:t>
      </w:r>
      <w:r w:rsidR="00884DF4" w:rsidRPr="00372A88">
        <w:rPr>
          <w:rFonts w:ascii="Times New Roman" w:hAnsi="Times New Roman" w:cs="Times New Roman"/>
          <w:sz w:val="24"/>
          <w:szCs w:val="24"/>
        </w:rPr>
        <w:t xml:space="preserve">, протонов, мюонов, альфа-частиц и </w:t>
      </w:r>
      <w:proofErr w:type="spellStart"/>
      <w:r w:rsidR="00884DF4" w:rsidRPr="00372A88">
        <w:rPr>
          <w:rFonts w:ascii="Times New Roman" w:hAnsi="Times New Roman" w:cs="Times New Roman"/>
          <w:sz w:val="24"/>
          <w:szCs w:val="24"/>
        </w:rPr>
        <w:t>т.д</w:t>
      </w:r>
      <w:proofErr w:type="spellEnd"/>
      <w:r w:rsidRPr="00372A88">
        <w:rPr>
          <w:rFonts w:ascii="Times New Roman" w:hAnsi="Times New Roman" w:cs="Times New Roman"/>
          <w:sz w:val="24"/>
          <w:szCs w:val="24"/>
        </w:rPr>
        <w:t>)</w:t>
      </w:r>
      <w:r w:rsidR="00884DF4" w:rsidRPr="00372A88">
        <w:rPr>
          <w:rFonts w:ascii="Times New Roman" w:hAnsi="Times New Roman" w:cs="Times New Roman"/>
          <w:sz w:val="24"/>
          <w:szCs w:val="24"/>
        </w:rPr>
        <w:t>.</w:t>
      </w:r>
    </w:p>
    <w:p w14:paraId="195AAA5F" w14:textId="2EE535D9" w:rsidR="00884DF4" w:rsidRPr="00372A88" w:rsidRDefault="00D20353" w:rsidP="00372A88">
      <w:pPr>
        <w:jc w:val="both"/>
        <w:rPr>
          <w:rFonts w:ascii="Times New Roman" w:hAnsi="Times New Roman" w:cs="Times New Roman"/>
          <w:sz w:val="24"/>
          <w:szCs w:val="24"/>
        </w:rPr>
      </w:pPr>
      <w:r>
        <w:rPr>
          <w:rFonts w:ascii="Times New Roman" w:hAnsi="Times New Roman" w:cs="Times New Roman"/>
          <w:sz w:val="24"/>
          <w:szCs w:val="24"/>
        </w:rPr>
        <w:t>Н</w:t>
      </w:r>
      <w:r w:rsidR="007D333B" w:rsidRPr="00372A88">
        <w:rPr>
          <w:rFonts w:ascii="Times New Roman" w:hAnsi="Times New Roman" w:cs="Times New Roman"/>
          <w:sz w:val="24"/>
          <w:szCs w:val="24"/>
        </w:rPr>
        <w:t>а практике в качестве источников излучения будут использоваться радионуклиды.</w:t>
      </w:r>
    </w:p>
    <w:p w14:paraId="55430EF3" w14:textId="77777777" w:rsidR="00EB6FAE" w:rsidRPr="00372A88" w:rsidRDefault="00EB6FAE" w:rsidP="00372A88">
      <w:pPr>
        <w:jc w:val="both"/>
        <w:rPr>
          <w:rFonts w:ascii="Times New Roman" w:hAnsi="Times New Roman" w:cs="Times New Roman"/>
          <w:sz w:val="24"/>
          <w:szCs w:val="24"/>
        </w:rPr>
      </w:pPr>
    </w:p>
    <w:p w14:paraId="335E07CD" w14:textId="4822C97C" w:rsidR="00EB6FAE" w:rsidRPr="00372A88" w:rsidRDefault="00EB6FAE" w:rsidP="00372A88">
      <w:pPr>
        <w:jc w:val="both"/>
        <w:rPr>
          <w:rFonts w:ascii="Times New Roman" w:hAnsi="Times New Roman" w:cs="Times New Roman"/>
          <w:sz w:val="24"/>
          <w:szCs w:val="24"/>
        </w:rPr>
      </w:pPr>
      <w:r w:rsidRPr="00372A88">
        <w:rPr>
          <w:rFonts w:ascii="Times New Roman" w:hAnsi="Times New Roman" w:cs="Times New Roman"/>
          <w:i/>
          <w:iCs/>
          <w:sz w:val="24"/>
          <w:szCs w:val="24"/>
        </w:rPr>
        <w:t>Радиоактивный распад</w:t>
      </w:r>
      <w:r w:rsidR="007D333B" w:rsidRPr="00372A88">
        <w:rPr>
          <w:rFonts w:ascii="Times New Roman" w:hAnsi="Times New Roman" w:cs="Times New Roman"/>
          <w:sz w:val="24"/>
          <w:szCs w:val="24"/>
        </w:rPr>
        <w:t xml:space="preserve"> </w:t>
      </w:r>
      <w:r w:rsidRPr="00372A88">
        <w:rPr>
          <w:rFonts w:ascii="Times New Roman" w:hAnsi="Times New Roman" w:cs="Times New Roman"/>
          <w:sz w:val="24"/>
          <w:szCs w:val="24"/>
        </w:rPr>
        <w:t>- распад, в котором радиоактивные ядра распадаются независимо друг от друга и от времени. Вероятность распада данного ядра не зависит от времени, прошедшего с начала эксперимента, и от количества ядер, оставшихся в образце.</w:t>
      </w:r>
    </w:p>
    <w:p w14:paraId="67743E1A" w14:textId="12A9D74A" w:rsidR="00EB6FAE" w:rsidRPr="00372A88" w:rsidRDefault="00EB6FAE" w:rsidP="00372A88">
      <w:pPr>
        <w:jc w:val="both"/>
        <w:rPr>
          <w:rFonts w:ascii="Times New Roman" w:hAnsi="Times New Roman" w:cs="Times New Roman"/>
          <w:sz w:val="24"/>
          <w:szCs w:val="24"/>
        </w:rPr>
      </w:pPr>
      <w:r w:rsidRPr="00372A88">
        <w:rPr>
          <w:rFonts w:ascii="Times New Roman" w:hAnsi="Times New Roman" w:cs="Times New Roman"/>
          <w:sz w:val="24"/>
          <w:szCs w:val="24"/>
        </w:rPr>
        <w:t xml:space="preserve">Закон радиоактивного распада: если в образце в момент времени </w:t>
      </w:r>
      <w:r w:rsidRPr="00372A88">
        <w:rPr>
          <w:rFonts w:ascii="Times New Roman" w:hAnsi="Times New Roman" w:cs="Times New Roman"/>
          <w:sz w:val="24"/>
          <w:szCs w:val="24"/>
          <w:lang w:val="en-US"/>
        </w:rPr>
        <w:t>t</w:t>
      </w:r>
      <w:r w:rsidRPr="00372A88">
        <w:rPr>
          <w:rFonts w:ascii="Times New Roman" w:hAnsi="Times New Roman" w:cs="Times New Roman"/>
          <w:sz w:val="24"/>
          <w:szCs w:val="24"/>
        </w:rPr>
        <w:t xml:space="preserve"> имеется </w:t>
      </w:r>
      <w:r w:rsidRPr="00372A88">
        <w:rPr>
          <w:rFonts w:ascii="Times New Roman" w:hAnsi="Times New Roman" w:cs="Times New Roman"/>
          <w:sz w:val="24"/>
          <w:szCs w:val="24"/>
          <w:lang w:val="en-US"/>
        </w:rPr>
        <w:t>N</w:t>
      </w:r>
      <w:r w:rsidRPr="00372A88">
        <w:rPr>
          <w:rFonts w:ascii="Times New Roman" w:hAnsi="Times New Roman" w:cs="Times New Roman"/>
          <w:sz w:val="24"/>
          <w:szCs w:val="24"/>
        </w:rPr>
        <w:t xml:space="preserve"> радиоактивных ядер, то количество ядер </w:t>
      </w:r>
      <w:proofErr w:type="spellStart"/>
      <w:r w:rsidRPr="00372A88">
        <w:rPr>
          <w:rFonts w:ascii="Times New Roman" w:hAnsi="Times New Roman" w:cs="Times New Roman"/>
          <w:sz w:val="24"/>
          <w:szCs w:val="24"/>
          <w:lang w:val="en-US"/>
        </w:rPr>
        <w:t>dN</w:t>
      </w:r>
      <w:proofErr w:type="spellEnd"/>
      <w:r w:rsidRPr="00372A88">
        <w:rPr>
          <w:rFonts w:ascii="Times New Roman" w:hAnsi="Times New Roman" w:cs="Times New Roman"/>
          <w:sz w:val="24"/>
          <w:szCs w:val="24"/>
        </w:rPr>
        <w:t xml:space="preserve">, распавшихся за время </w:t>
      </w:r>
      <w:r w:rsidRPr="00372A88">
        <w:rPr>
          <w:rFonts w:ascii="Times New Roman" w:hAnsi="Times New Roman" w:cs="Times New Roman"/>
          <w:sz w:val="24"/>
          <w:szCs w:val="24"/>
          <w:lang w:val="en-US"/>
        </w:rPr>
        <w:t>dt</w:t>
      </w:r>
      <w:r w:rsidRPr="00372A88">
        <w:rPr>
          <w:rFonts w:ascii="Times New Roman" w:hAnsi="Times New Roman" w:cs="Times New Roman"/>
          <w:sz w:val="24"/>
          <w:szCs w:val="24"/>
        </w:rPr>
        <w:t xml:space="preserve">, пропорционально </w:t>
      </w:r>
      <w:r w:rsidRPr="00372A88">
        <w:rPr>
          <w:rFonts w:ascii="Times New Roman" w:hAnsi="Times New Roman" w:cs="Times New Roman"/>
          <w:sz w:val="24"/>
          <w:szCs w:val="24"/>
          <w:lang w:val="en-US"/>
        </w:rPr>
        <w:t>N</w:t>
      </w:r>
      <w:r w:rsidRPr="00372A88">
        <w:rPr>
          <w:rFonts w:ascii="Times New Roman" w:hAnsi="Times New Roman" w:cs="Times New Roman"/>
          <w:sz w:val="24"/>
          <w:szCs w:val="24"/>
        </w:rPr>
        <w:t>:</w:t>
      </w:r>
    </w:p>
    <w:p w14:paraId="70371BED" w14:textId="6AA7A4C4" w:rsidR="00EB6FAE" w:rsidRPr="00372A88" w:rsidRDefault="00EB6FAE" w:rsidP="00372A88">
      <w:pPr>
        <w:jc w:val="both"/>
        <w:rPr>
          <w:rFonts w:ascii="Times New Roman" w:eastAsiaTheme="minorEastAsia" w:hAnsi="Times New Roman" w:cs="Times New Roman"/>
          <w:i/>
          <w:sz w:val="24"/>
          <w:szCs w:val="24"/>
        </w:rPr>
      </w:pPr>
      <m:oMathPara>
        <m:oMath>
          <m:r>
            <w:rPr>
              <w:rFonts w:ascii="Cambria Math" w:hAnsi="Cambria Math" w:cs="Times New Roman"/>
              <w:sz w:val="24"/>
              <w:szCs w:val="24"/>
            </w:rPr>
            <m:t>dN=-λNdt</m:t>
          </m:r>
        </m:oMath>
      </m:oMathPara>
    </w:p>
    <w:p w14:paraId="1DB9B7B6" w14:textId="6C265492" w:rsidR="00EB6FAE" w:rsidRPr="00372A88" w:rsidRDefault="00EB6FAE" w:rsidP="00372A88">
      <w:pPr>
        <w:jc w:val="both"/>
        <w:rPr>
          <w:rFonts w:ascii="Times New Roman" w:eastAsiaTheme="minorEastAsia" w:hAnsi="Times New Roman" w:cs="Times New Roman"/>
          <w:iCs/>
          <w:sz w:val="24"/>
          <w:szCs w:val="24"/>
        </w:rPr>
      </w:pPr>
      <w:r w:rsidRPr="00372A88">
        <w:rPr>
          <w:rFonts w:ascii="Times New Roman" w:eastAsiaTheme="minorEastAsia" w:hAnsi="Times New Roman" w:cs="Times New Roman"/>
          <w:iCs/>
          <w:sz w:val="24"/>
          <w:szCs w:val="24"/>
        </w:rPr>
        <w:t>Проинтегрируем и получим закон радиоактивного распада:</w:t>
      </w:r>
    </w:p>
    <w:p w14:paraId="051E9A77" w14:textId="03D0841D" w:rsidR="00EB6FAE" w:rsidRPr="00372A88" w:rsidRDefault="000300D8" w:rsidP="00372A88">
      <w:pPr>
        <w:jc w:val="both"/>
        <w:rPr>
          <w:rFonts w:ascii="Times New Roman" w:eastAsiaTheme="minorEastAsia" w:hAnsi="Times New Roman" w:cs="Times New Roman"/>
          <w:iCs/>
          <w:sz w:val="24"/>
          <w:szCs w:val="24"/>
        </w:rPr>
      </w:pPr>
      <m:oMathPara>
        <m:oMath>
          <m:r>
            <w:rPr>
              <w:rFonts w:ascii="Cambria Math" w:hAnsi="Cambria Math" w:cs="Times New Roman"/>
              <w:sz w:val="24"/>
              <w:szCs w:val="24"/>
            </w:rPr>
            <m:t>N</m:t>
          </m:r>
          <m:d>
            <m:dPr>
              <m:ctrlPr>
                <w:rPr>
                  <w:rFonts w:ascii="Cambria Math" w:hAnsi="Cambria Math" w:cs="Times New Roman"/>
                  <w:i/>
                  <w:iCs/>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0</m:t>
              </m:r>
            </m:sub>
          </m:sSub>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-λt</m:t>
              </m:r>
            </m:sup>
          </m:sSup>
        </m:oMath>
      </m:oMathPara>
    </w:p>
    <w:p w14:paraId="650CBAEE" w14:textId="23C8B016" w:rsidR="000300D8" w:rsidRPr="00372A88" w:rsidRDefault="000300D8" w:rsidP="00372A88">
      <w:pPr>
        <w:jc w:val="both"/>
        <w:rPr>
          <w:rFonts w:ascii="Times New Roman" w:eastAsiaTheme="minorEastAsia" w:hAnsi="Times New Roman" w:cs="Times New Roman"/>
          <w:iCs/>
          <w:sz w:val="24"/>
          <w:szCs w:val="24"/>
        </w:rPr>
      </w:pPr>
      <w:r w:rsidRPr="00372A88">
        <w:rPr>
          <w:rFonts w:ascii="Times New Roman" w:eastAsiaTheme="minorEastAsia" w:hAnsi="Times New Roman" w:cs="Times New Roman"/>
          <w:iCs/>
          <w:sz w:val="24"/>
          <w:szCs w:val="24"/>
        </w:rPr>
        <w:t xml:space="preserve">Где </w:t>
      </w:r>
      <m:oMath>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0</m:t>
            </m:r>
          </m:sub>
        </m:sSub>
      </m:oMath>
      <w:r w:rsidRPr="00372A88">
        <w:rPr>
          <w:rFonts w:ascii="Times New Roman" w:eastAsiaTheme="minorEastAsia" w:hAnsi="Times New Roman" w:cs="Times New Roman"/>
          <w:iCs/>
          <w:sz w:val="24"/>
          <w:szCs w:val="24"/>
        </w:rPr>
        <w:t xml:space="preserve">- количество радиоактивных ядер в момент времени </w:t>
      </w:r>
      <w:r w:rsidRPr="00372A88">
        <w:rPr>
          <w:rFonts w:ascii="Times New Roman" w:eastAsiaTheme="minorEastAsia" w:hAnsi="Times New Roman" w:cs="Times New Roman"/>
          <w:iCs/>
          <w:sz w:val="24"/>
          <w:szCs w:val="24"/>
          <w:lang w:val="en-US"/>
        </w:rPr>
        <w:t>t</w:t>
      </w:r>
      <w:r w:rsidRPr="00372A88">
        <w:rPr>
          <w:rFonts w:ascii="Times New Roman" w:eastAsiaTheme="minorEastAsia" w:hAnsi="Times New Roman" w:cs="Times New Roman"/>
          <w:iCs/>
          <w:sz w:val="24"/>
          <w:szCs w:val="24"/>
        </w:rPr>
        <w:t xml:space="preserve">=0, </w:t>
      </w:r>
      <w:r w:rsidRPr="00372A88">
        <w:rPr>
          <w:rFonts w:ascii="Cambria Math" w:eastAsiaTheme="minorEastAsia" w:hAnsi="Cambria Math" w:cs="Cambria Math"/>
          <w:iCs/>
          <w:sz w:val="24"/>
          <w:szCs w:val="24"/>
        </w:rPr>
        <w:t>𝜆</w:t>
      </w:r>
      <w:r w:rsidRPr="00372A88">
        <w:rPr>
          <w:rFonts w:ascii="Times New Roman" w:eastAsiaTheme="minorEastAsia" w:hAnsi="Times New Roman" w:cs="Times New Roman"/>
          <w:iCs/>
          <w:sz w:val="24"/>
          <w:szCs w:val="24"/>
        </w:rPr>
        <w:t>-вероятность распада ядра в единицу времени.</w:t>
      </w:r>
    </w:p>
    <w:p w14:paraId="63223690" w14:textId="203B445D" w:rsidR="000300D8" w:rsidRPr="00372A88" w:rsidRDefault="00000000" w:rsidP="00372A88">
      <w:pPr>
        <w:jc w:val="both"/>
        <w:rPr>
          <w:rFonts w:ascii="Times New Roman" w:hAnsi="Times New Roman" w:cs="Times New Roman"/>
          <w:iCs/>
          <w:sz w:val="24"/>
          <w:szCs w:val="24"/>
          <w:lang w:val="en-US"/>
        </w:rPr>
      </w:pPr>
      <m:oMathPara>
        <m:oMath>
          <m:sSub>
            <m:sSubPr>
              <m:ctrlPr>
                <w:rPr>
                  <w:rFonts w:ascii="Cambria Math" w:hAnsi="Cambria Math" w:cs="Times New Roman"/>
                  <w:i/>
                  <w:iCs/>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1/2</m:t>
              </m:r>
            </m:sub>
          </m:sSub>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ln2</m:t>
              </m:r>
            </m:num>
            <m:den>
              <m:r>
                <w:rPr>
                  <w:rFonts w:ascii="Cambria Math" w:hAnsi="Cambria Math" w:cs="Times New Roman"/>
                  <w:sz w:val="24"/>
                  <w:szCs w:val="24"/>
                </w:rPr>
                <m:t>λ</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0.693</m:t>
              </m:r>
            </m:num>
            <m:den>
              <m:r>
                <w:rPr>
                  <w:rFonts w:ascii="Cambria Math" w:hAnsi="Cambria Math" w:cs="Times New Roman"/>
                  <w:sz w:val="24"/>
                  <w:szCs w:val="24"/>
                </w:rPr>
                <m:t>λ</m:t>
              </m:r>
            </m:den>
          </m:f>
          <m:r>
            <w:rPr>
              <w:rFonts w:ascii="Cambria Math" w:eastAsiaTheme="minorEastAsia" w:hAnsi="Cambria Math" w:cs="Times New Roman"/>
              <w:sz w:val="24"/>
              <w:szCs w:val="24"/>
              <w:lang w:val="en-US"/>
            </w:rPr>
            <m:t>-период полураспада.</m:t>
          </m:r>
        </m:oMath>
      </m:oMathPara>
    </w:p>
    <w:p w14:paraId="1874692B" w14:textId="77777777" w:rsidR="007654FE" w:rsidRPr="00372A88" w:rsidRDefault="007654FE" w:rsidP="00372A88">
      <w:pPr>
        <w:jc w:val="both"/>
        <w:rPr>
          <w:rFonts w:ascii="Times New Roman" w:hAnsi="Times New Roman" w:cs="Times New Roman"/>
          <w:sz w:val="24"/>
          <w:szCs w:val="24"/>
        </w:rPr>
      </w:pPr>
    </w:p>
    <w:p w14:paraId="19E22604" w14:textId="0668D382" w:rsidR="002A78AB" w:rsidRPr="00372A88" w:rsidRDefault="00076A65" w:rsidP="00372A88">
      <w:pPr>
        <w:jc w:val="both"/>
        <w:rPr>
          <w:rFonts w:ascii="Times New Roman" w:hAnsi="Times New Roman" w:cs="Times New Roman"/>
          <w:i/>
          <w:iCs/>
          <w:sz w:val="24"/>
          <w:szCs w:val="24"/>
        </w:rPr>
      </w:pPr>
      <w:r w:rsidRPr="00372A88">
        <w:rPr>
          <w:rFonts w:ascii="Times New Roman" w:hAnsi="Times New Roman" w:cs="Times New Roman"/>
          <w:i/>
          <w:iCs/>
          <w:sz w:val="24"/>
          <w:szCs w:val="24"/>
        </w:rPr>
        <w:t>Альфа-распад.</w:t>
      </w:r>
    </w:p>
    <w:p w14:paraId="17EBF31B" w14:textId="28069926" w:rsidR="00076A65" w:rsidRPr="00372A88" w:rsidRDefault="00076A65" w:rsidP="00372A88">
      <w:pPr>
        <w:jc w:val="both"/>
        <w:rPr>
          <w:rFonts w:ascii="Times New Roman" w:eastAsiaTheme="minorEastAsia" w:hAnsi="Times New Roman" w:cs="Times New Roman"/>
          <w:sz w:val="24"/>
          <w:szCs w:val="24"/>
        </w:rPr>
      </w:pPr>
      <m:oMathPara>
        <m:oMath>
          <m:r>
            <w:rPr>
              <w:rFonts w:ascii="Cambria Math" w:hAnsi="Cambria Math" w:cs="Times New Roman"/>
              <w:sz w:val="24"/>
              <w:szCs w:val="24"/>
            </w:rPr>
            <m:t>α=</m:t>
          </m:r>
          <m:sPre>
            <m:sPrePr>
              <m:ctrlPr>
                <w:rPr>
                  <w:rFonts w:ascii="Cambria Math" w:hAnsi="Cambria Math" w:cs="Times New Roman"/>
                  <w:i/>
                  <w:sz w:val="24"/>
                  <w:szCs w:val="24"/>
                </w:rPr>
              </m:ctrlPr>
            </m:sPrePr>
            <m:sub>
              <m:r>
                <w:rPr>
                  <w:rFonts w:ascii="Cambria Math" w:hAnsi="Cambria Math" w:cs="Times New Roman"/>
                  <w:sz w:val="24"/>
                  <w:szCs w:val="24"/>
                </w:rPr>
                <m:t>2</m:t>
              </m:r>
            </m:sub>
            <m:sup>
              <m:r>
                <w:rPr>
                  <w:rFonts w:ascii="Cambria Math" w:hAnsi="Cambria Math" w:cs="Times New Roman"/>
                  <w:sz w:val="24"/>
                  <w:szCs w:val="24"/>
                </w:rPr>
                <m:t>4</m:t>
              </m:r>
            </m:sup>
            <m:e>
              <m:r>
                <w:rPr>
                  <w:rFonts w:ascii="Cambria Math" w:hAnsi="Cambria Math" w:cs="Times New Roman"/>
                  <w:sz w:val="24"/>
                  <w:szCs w:val="24"/>
                  <w:lang w:val="en-US"/>
                </w:rPr>
                <m:t>He=</m:t>
              </m:r>
            </m:e>
          </m:sPre>
          <m:r>
            <w:rPr>
              <w:rFonts w:ascii="Cambria Math" w:hAnsi="Cambria Math" w:cs="Times New Roman"/>
              <w:sz w:val="24"/>
              <w:szCs w:val="24"/>
            </w:rPr>
            <m:t>2</m:t>
          </m:r>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1</m:t>
              </m:r>
            </m:sup>
            <m:e>
              <m:r>
                <w:rPr>
                  <w:rFonts w:ascii="Cambria Math" w:hAnsi="Cambria Math" w:cs="Times New Roman"/>
                  <w:sz w:val="24"/>
                  <w:szCs w:val="24"/>
                  <w:lang w:val="en-US"/>
                </w:rPr>
                <m:t>p+</m:t>
              </m:r>
            </m:e>
          </m:sPre>
          <m:r>
            <w:rPr>
              <w:rFonts w:ascii="Cambria Math" w:hAnsi="Cambria Math" w:cs="Times New Roman"/>
              <w:sz w:val="24"/>
              <w:szCs w:val="24"/>
            </w:rPr>
            <m:t>2</m:t>
          </m:r>
          <m:sPre>
            <m:sPrePr>
              <m:ctrlPr>
                <w:rPr>
                  <w:rFonts w:ascii="Cambria Math" w:hAnsi="Cambria Math" w:cs="Times New Roman"/>
                  <w:i/>
                  <w:sz w:val="24"/>
                  <w:szCs w:val="24"/>
                </w:rPr>
              </m:ctrlPr>
            </m:sPrePr>
            <m:sub>
              <m:r>
                <w:rPr>
                  <w:rFonts w:ascii="Cambria Math" w:hAnsi="Cambria Math" w:cs="Times New Roman"/>
                  <w:sz w:val="24"/>
                  <w:szCs w:val="24"/>
                </w:rPr>
                <m:t>0</m:t>
              </m:r>
            </m:sub>
            <m:sup>
              <m:r>
                <w:rPr>
                  <w:rFonts w:ascii="Cambria Math" w:hAnsi="Cambria Math" w:cs="Times New Roman"/>
                  <w:sz w:val="24"/>
                  <w:szCs w:val="24"/>
                </w:rPr>
                <m:t>1</m:t>
              </m:r>
            </m:sup>
            <m:e>
              <m:r>
                <w:rPr>
                  <w:rFonts w:ascii="Cambria Math" w:hAnsi="Cambria Math" w:cs="Times New Roman"/>
                  <w:sz w:val="24"/>
                  <w:szCs w:val="24"/>
                  <w:lang w:val="en-US"/>
                </w:rPr>
                <m:t>n</m:t>
              </m:r>
            </m:e>
          </m:sPre>
        </m:oMath>
      </m:oMathPara>
    </w:p>
    <w:p w14:paraId="75155409" w14:textId="6868F3C5" w:rsidR="00076A65" w:rsidRPr="00372A88" w:rsidRDefault="00076A65"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Это самопроизвольное испускание атомными ядрами альфа-частиц</w:t>
      </w:r>
      <w:r w:rsidR="009C0464" w:rsidRPr="00372A88">
        <w:rPr>
          <w:rFonts w:ascii="Times New Roman" w:eastAsiaTheme="minorEastAsia" w:hAnsi="Times New Roman" w:cs="Times New Roman"/>
          <w:sz w:val="24"/>
          <w:szCs w:val="24"/>
        </w:rPr>
        <w:t xml:space="preserve"> </w:t>
      </w:r>
      <w:r w:rsidRPr="00372A88">
        <w:rPr>
          <w:rFonts w:ascii="Times New Roman" w:eastAsiaTheme="minorEastAsia" w:hAnsi="Times New Roman" w:cs="Times New Roman"/>
          <w:sz w:val="24"/>
          <w:szCs w:val="24"/>
        </w:rPr>
        <w:t>(положительно</w:t>
      </w:r>
      <w:r w:rsidR="009C0464" w:rsidRPr="00372A88">
        <w:rPr>
          <w:rFonts w:ascii="Times New Roman" w:eastAsiaTheme="minorEastAsia" w:hAnsi="Times New Roman" w:cs="Times New Roman"/>
          <w:sz w:val="24"/>
          <w:szCs w:val="24"/>
        </w:rPr>
        <w:t xml:space="preserve"> </w:t>
      </w:r>
      <w:r w:rsidRPr="00372A88">
        <w:rPr>
          <w:rFonts w:ascii="Times New Roman" w:eastAsiaTheme="minorEastAsia" w:hAnsi="Times New Roman" w:cs="Times New Roman"/>
          <w:sz w:val="24"/>
          <w:szCs w:val="24"/>
        </w:rPr>
        <w:t>заряженная частица, образованная двумя протонами и двумя нейтронами (ядро атома гелия)).</w:t>
      </w:r>
    </w:p>
    <w:p w14:paraId="0B483D54" w14:textId="77777777" w:rsidR="009C0464" w:rsidRPr="00372A88" w:rsidRDefault="009C0464" w:rsidP="00372A88">
      <w:pPr>
        <w:jc w:val="both"/>
        <w:rPr>
          <w:rFonts w:ascii="Times New Roman" w:eastAsiaTheme="minorEastAsia" w:hAnsi="Times New Roman" w:cs="Times New Roman"/>
          <w:sz w:val="24"/>
          <w:szCs w:val="24"/>
        </w:rPr>
      </w:pPr>
    </w:p>
    <w:p w14:paraId="0A972032" w14:textId="2F70B5A3" w:rsidR="00551E71" w:rsidRPr="00372A88" w:rsidRDefault="009C0464"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i/>
          <w:iCs/>
          <w:sz w:val="24"/>
          <w:szCs w:val="24"/>
        </w:rPr>
        <w:t>Бета-распад</w:t>
      </w:r>
      <w:r w:rsidR="00551E71" w:rsidRPr="00372A88">
        <w:rPr>
          <w:rFonts w:ascii="Times New Roman" w:eastAsiaTheme="minorEastAsia" w:hAnsi="Times New Roman" w:cs="Times New Roman"/>
          <w:sz w:val="24"/>
          <w:szCs w:val="24"/>
        </w:rPr>
        <w:t xml:space="preserve"> – это самопроизвольное испускание атомными ядрами электрона(позитрона) и электронного нейтрино (электронного антинейтрино), при котором номер </w:t>
      </w:r>
      <w:r w:rsidR="00551E71" w:rsidRPr="00372A88">
        <w:rPr>
          <w:rFonts w:ascii="Times New Roman" w:eastAsiaTheme="minorEastAsia" w:hAnsi="Times New Roman" w:cs="Times New Roman"/>
          <w:sz w:val="24"/>
          <w:szCs w:val="24"/>
          <w:lang w:val="en-US"/>
        </w:rPr>
        <w:t>Z</w:t>
      </w:r>
      <w:r w:rsidR="00551E71" w:rsidRPr="00372A88">
        <w:rPr>
          <w:rFonts w:ascii="Times New Roman" w:eastAsiaTheme="minorEastAsia" w:hAnsi="Times New Roman" w:cs="Times New Roman"/>
          <w:sz w:val="24"/>
          <w:szCs w:val="24"/>
        </w:rPr>
        <w:t xml:space="preserve"> становится на единицу большим или меньшим.</w:t>
      </w:r>
    </w:p>
    <w:p w14:paraId="0F778CF6" w14:textId="0B2B9E44" w:rsidR="009C0464" w:rsidRPr="00372A88" w:rsidRDefault="00551E71" w:rsidP="00372A88">
      <w:pPr>
        <w:jc w:val="both"/>
        <w:rPr>
          <w:rFonts w:ascii="Times New Roman" w:hAnsi="Times New Roman" w:cs="Times New Roman"/>
          <w:sz w:val="24"/>
          <w:szCs w:val="24"/>
        </w:rPr>
      </w:pPr>
      <w:r w:rsidRPr="00372A88">
        <w:rPr>
          <w:rFonts w:ascii="Times New Roman" w:hAnsi="Times New Roman" w:cs="Times New Roman"/>
          <w:sz w:val="24"/>
          <w:szCs w:val="24"/>
        </w:rPr>
        <w:t>Есть три типа бета-распада:</w:t>
      </w:r>
    </w:p>
    <w:p w14:paraId="74906C35" w14:textId="23648956" w:rsidR="009C0464" w:rsidRPr="00372A88" w:rsidRDefault="00000000" w:rsidP="00372A88">
      <w:pPr>
        <w:jc w:val="both"/>
        <w:rPr>
          <w:rFonts w:ascii="Times New Roman" w:eastAsiaTheme="minorEastAsia" w:hAnsi="Times New Roman" w:cs="Times New Roman"/>
          <w:sz w:val="24"/>
          <w:szCs w:val="24"/>
          <w:lang w:val="en-US"/>
        </w:rPr>
      </w:pPr>
      <m:oMathPara>
        <m:oMath>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3</m:t>
              </m:r>
            </m:sup>
            <m:e>
              <m:r>
                <w:rPr>
                  <w:rFonts w:ascii="Cambria Math" w:hAnsi="Cambria Math" w:cs="Times New Roman"/>
                  <w:sz w:val="24"/>
                  <w:szCs w:val="24"/>
                  <w:lang w:val="en-US"/>
                </w:rPr>
                <m:t>H</m:t>
              </m:r>
              <m:r>
                <w:rPr>
                  <w:rFonts w:ascii="Cambria Math" w:hAnsi="Cambria Math" w:cs="Times New Roman"/>
                  <w:sz w:val="24"/>
                  <w:szCs w:val="24"/>
                </w:rPr>
                <m:t>=</m:t>
              </m:r>
            </m:e>
          </m:sPre>
          <m:sPre>
            <m:sPrePr>
              <m:ctrlPr>
                <w:rPr>
                  <w:rFonts w:ascii="Cambria Math" w:hAnsi="Cambria Math" w:cs="Times New Roman"/>
                  <w:i/>
                  <w:sz w:val="24"/>
                  <w:szCs w:val="24"/>
                </w:rPr>
              </m:ctrlPr>
            </m:sPrePr>
            <m:sub>
              <m:r>
                <w:rPr>
                  <w:rFonts w:ascii="Cambria Math" w:hAnsi="Cambria Math" w:cs="Times New Roman"/>
                  <w:sz w:val="24"/>
                  <w:szCs w:val="24"/>
                </w:rPr>
                <m:t>2</m:t>
              </m:r>
            </m:sub>
            <m:sup>
              <m:r>
                <w:rPr>
                  <w:rFonts w:ascii="Cambria Math" w:hAnsi="Cambria Math" w:cs="Times New Roman"/>
                  <w:sz w:val="24"/>
                  <w:szCs w:val="24"/>
                </w:rPr>
                <m:t>3</m:t>
              </m:r>
            </m:sup>
            <m:e>
              <m:r>
                <w:rPr>
                  <w:rFonts w:ascii="Cambria Math" w:hAnsi="Cambria Math" w:cs="Times New Roman"/>
                  <w:sz w:val="24"/>
                  <w:szCs w:val="24"/>
                  <w:lang w:val="en-US"/>
                </w:rPr>
                <m:t>He</m:t>
              </m:r>
              <m:r>
                <w:rPr>
                  <w:rFonts w:ascii="Cambria Math" w:hAnsi="Cambria Math" w:cs="Times New Roman"/>
                  <w:sz w:val="24"/>
                  <w:szCs w:val="24"/>
                </w:rPr>
                <m:t>+</m:t>
              </m:r>
            </m:e>
          </m:sPre>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0</m:t>
              </m:r>
            </m:sup>
            <m:e>
              <m:r>
                <w:rPr>
                  <w:rFonts w:ascii="Cambria Math" w:hAnsi="Cambria Math" w:cs="Times New Roman"/>
                  <w:sz w:val="24"/>
                  <w:szCs w:val="24"/>
                  <w:lang w:val="en-US"/>
                </w:rPr>
                <m:t>e</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ῦ</m:t>
                  </m:r>
                </m:e>
                <m:sub>
                  <m:r>
                    <w:rPr>
                      <w:rFonts w:ascii="Cambria Math" w:hAnsi="Cambria Math" w:cs="Times New Roman"/>
                      <w:sz w:val="24"/>
                      <w:szCs w:val="24"/>
                    </w:rPr>
                    <m:t>е</m:t>
                  </m:r>
                </m:sub>
              </m:sSub>
            </m:e>
          </m:sPre>
          <m:r>
            <w:rPr>
              <w:rFonts w:ascii="Cambria Math" w:eastAsiaTheme="minorEastAsia" w:hAnsi="Cambria Math" w:cs="Times New Roman"/>
              <w:sz w:val="24"/>
              <w:szCs w:val="24"/>
              <w:lang w:val="en-US"/>
            </w:rPr>
            <m:t>-β</m:t>
          </m:r>
          <m:r>
            <m:rPr>
              <m:sty m:val="p"/>
            </m:rPr>
            <w:rPr>
              <w:rFonts w:ascii="Cambria Math" w:eastAsiaTheme="minorEastAsia" w:hAnsi="Cambria Math" w:cs="Times New Roman"/>
              <w:sz w:val="24"/>
              <w:szCs w:val="24"/>
              <w:lang w:val="en-US"/>
            </w:rPr>
            <w:noBreakHyphen/>
          </m:r>
          <m:r>
            <w:rPr>
              <w:rFonts w:ascii="Cambria Math" w:eastAsiaTheme="minorEastAsia" w:hAnsi="Cambria Math" w:cs="Times New Roman"/>
              <w:sz w:val="24"/>
              <w:szCs w:val="24"/>
              <w:lang w:val="en-US"/>
            </w:rPr>
            <m:t xml:space="preserve"> распад</m:t>
          </m:r>
        </m:oMath>
      </m:oMathPara>
    </w:p>
    <w:p w14:paraId="230DB877" w14:textId="576099B6" w:rsidR="009C0464" w:rsidRPr="00372A88" w:rsidRDefault="00000000" w:rsidP="00372A88">
      <w:pPr>
        <w:jc w:val="both"/>
        <w:rPr>
          <w:rFonts w:ascii="Times New Roman" w:eastAsiaTheme="minorEastAsia" w:hAnsi="Times New Roman" w:cs="Times New Roman"/>
          <w:sz w:val="24"/>
          <w:szCs w:val="24"/>
        </w:rPr>
      </w:pPr>
      <m:oMathPara>
        <m:oMath>
          <m:sPre>
            <m:sPrePr>
              <m:ctrlPr>
                <w:rPr>
                  <w:rFonts w:ascii="Cambria Math" w:hAnsi="Cambria Math" w:cs="Times New Roman"/>
                  <w:i/>
                  <w:sz w:val="24"/>
                  <w:szCs w:val="24"/>
                </w:rPr>
              </m:ctrlPr>
            </m:sPrePr>
            <m:sub>
              <m:r>
                <w:rPr>
                  <w:rFonts w:ascii="Cambria Math" w:hAnsi="Cambria Math" w:cs="Times New Roman"/>
                  <w:sz w:val="24"/>
                  <w:szCs w:val="24"/>
                </w:rPr>
                <m:t>11</m:t>
              </m:r>
            </m:sub>
            <m:sup>
              <m:r>
                <w:rPr>
                  <w:rFonts w:ascii="Cambria Math" w:hAnsi="Cambria Math" w:cs="Times New Roman"/>
                  <w:sz w:val="24"/>
                  <w:szCs w:val="24"/>
                </w:rPr>
                <m:t>22</m:t>
              </m:r>
            </m:sup>
            <m:e>
              <m:r>
                <w:rPr>
                  <w:rFonts w:ascii="Cambria Math" w:hAnsi="Cambria Math" w:cs="Times New Roman"/>
                  <w:sz w:val="24"/>
                  <w:szCs w:val="24"/>
                  <w:lang w:val="en-US"/>
                </w:rPr>
                <m:t>Na=</m:t>
              </m:r>
            </m:e>
          </m:sPre>
          <m:sPre>
            <m:sPrePr>
              <m:ctrlPr>
                <w:rPr>
                  <w:rFonts w:ascii="Cambria Math" w:hAnsi="Cambria Math" w:cs="Times New Roman"/>
                  <w:i/>
                  <w:sz w:val="24"/>
                  <w:szCs w:val="24"/>
                </w:rPr>
              </m:ctrlPr>
            </m:sPrePr>
            <m:sub>
              <m:r>
                <w:rPr>
                  <w:rFonts w:ascii="Cambria Math" w:hAnsi="Cambria Math" w:cs="Times New Roman"/>
                  <w:sz w:val="24"/>
                  <w:szCs w:val="24"/>
                </w:rPr>
                <m:t>10</m:t>
              </m:r>
            </m:sub>
            <m:sup>
              <m:r>
                <w:rPr>
                  <w:rFonts w:ascii="Cambria Math" w:hAnsi="Cambria Math" w:cs="Times New Roman"/>
                  <w:sz w:val="24"/>
                  <w:szCs w:val="24"/>
                </w:rPr>
                <m:t>22</m:t>
              </m:r>
            </m:sup>
            <m:e>
              <m:r>
                <w:rPr>
                  <w:rFonts w:ascii="Cambria Math" w:hAnsi="Cambria Math" w:cs="Times New Roman"/>
                  <w:sz w:val="24"/>
                  <w:szCs w:val="24"/>
                  <w:lang w:val="en-US"/>
                </w:rPr>
                <m:t>Ne+</m:t>
              </m:r>
            </m:e>
          </m:sPre>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0</m:t>
              </m:r>
            </m:sup>
            <m:e>
              <m:r>
                <w:rPr>
                  <w:rFonts w:ascii="Cambria Math" w:hAnsi="Cambria Math" w:cs="Times New Roman"/>
                  <w:sz w:val="24"/>
                  <w:szCs w:val="24"/>
                  <w:lang w:val="en-US"/>
                </w:rPr>
                <m:t>e+</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υ</m:t>
                  </m:r>
                </m:e>
                <m:sub>
                  <m:r>
                    <w:rPr>
                      <w:rFonts w:ascii="Cambria Math" w:hAnsi="Cambria Math" w:cs="Times New Roman"/>
                      <w:sz w:val="24"/>
                      <w:szCs w:val="24"/>
                      <w:lang w:val="en-US"/>
                    </w:rPr>
                    <m:t>е</m:t>
                  </m:r>
                </m:sub>
              </m:sSub>
              <m:r>
                <w:rPr>
                  <w:rFonts w:ascii="Cambria Math" w:hAnsi="Cambria Math" w:cs="Times New Roman"/>
                  <w:sz w:val="24"/>
                  <w:szCs w:val="24"/>
                  <w:lang w:val="en-US"/>
                </w:rPr>
                <m:t>-</m:t>
              </m:r>
              <m:r>
                <w:rPr>
                  <w:rFonts w:ascii="Cambria Math" w:eastAsiaTheme="minorEastAsia" w:hAnsi="Cambria Math" w:cs="Times New Roman"/>
                  <w:sz w:val="24"/>
                  <w:szCs w:val="24"/>
                  <w:lang w:val="en-US"/>
                </w:rPr>
                <m:t>β+ распад</m:t>
              </m:r>
            </m:e>
          </m:sPre>
        </m:oMath>
      </m:oMathPara>
    </w:p>
    <w:p w14:paraId="0427BBE1" w14:textId="11A53732" w:rsidR="009C0464" w:rsidRPr="00372A88" w:rsidRDefault="00000000" w:rsidP="00372A88">
      <w:pPr>
        <w:jc w:val="both"/>
        <w:rPr>
          <w:rFonts w:ascii="Times New Roman" w:eastAsiaTheme="minorEastAsia" w:hAnsi="Times New Roman" w:cs="Times New Roman"/>
          <w:sz w:val="24"/>
          <w:szCs w:val="24"/>
        </w:rPr>
      </w:pPr>
      <m:oMathPara>
        <m:oMath>
          <m:sPre>
            <m:sPrePr>
              <m:ctrlPr>
                <w:rPr>
                  <w:rFonts w:ascii="Cambria Math" w:hAnsi="Cambria Math" w:cs="Times New Roman"/>
                  <w:i/>
                  <w:sz w:val="24"/>
                  <w:szCs w:val="24"/>
                </w:rPr>
              </m:ctrlPr>
            </m:sPrePr>
            <m:sub>
              <m:r>
                <w:rPr>
                  <w:rFonts w:ascii="Cambria Math" w:hAnsi="Cambria Math" w:cs="Times New Roman"/>
                  <w:sz w:val="24"/>
                  <w:szCs w:val="24"/>
                </w:rPr>
                <m:t>11</m:t>
              </m:r>
            </m:sub>
            <m:sup>
              <m:r>
                <w:rPr>
                  <w:rFonts w:ascii="Cambria Math" w:hAnsi="Cambria Math" w:cs="Times New Roman"/>
                  <w:sz w:val="24"/>
                  <w:szCs w:val="24"/>
                </w:rPr>
                <m:t>22</m:t>
              </m:r>
            </m:sup>
            <m:e>
              <m:r>
                <w:rPr>
                  <w:rFonts w:ascii="Cambria Math" w:hAnsi="Cambria Math" w:cs="Times New Roman"/>
                  <w:sz w:val="24"/>
                  <w:szCs w:val="24"/>
                  <w:lang w:val="en-US"/>
                </w:rPr>
                <m:t>Na+</m:t>
              </m:r>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0</m:t>
                  </m:r>
                </m:sup>
                <m:e>
                  <m:r>
                    <w:rPr>
                      <w:rFonts w:ascii="Cambria Math" w:hAnsi="Cambria Math" w:cs="Times New Roman"/>
                      <w:sz w:val="24"/>
                      <w:szCs w:val="24"/>
                      <w:lang w:val="en-US"/>
                    </w:rPr>
                    <m:t>e</m:t>
                  </m:r>
                </m:e>
              </m:sPre>
              <m:r>
                <w:rPr>
                  <w:rFonts w:ascii="Cambria Math" w:hAnsi="Cambria Math" w:cs="Times New Roman"/>
                  <w:sz w:val="24"/>
                  <w:szCs w:val="24"/>
                  <w:lang w:val="en-US"/>
                </w:rPr>
                <m:t>=</m:t>
              </m:r>
            </m:e>
          </m:sPre>
          <m:sPre>
            <m:sPrePr>
              <m:ctrlPr>
                <w:rPr>
                  <w:rFonts w:ascii="Cambria Math" w:hAnsi="Cambria Math" w:cs="Times New Roman"/>
                  <w:i/>
                  <w:sz w:val="24"/>
                  <w:szCs w:val="24"/>
                </w:rPr>
              </m:ctrlPr>
            </m:sPrePr>
            <m:sub>
              <m:r>
                <w:rPr>
                  <w:rFonts w:ascii="Cambria Math" w:hAnsi="Cambria Math" w:cs="Times New Roman"/>
                  <w:sz w:val="24"/>
                  <w:szCs w:val="24"/>
                </w:rPr>
                <m:t>10</m:t>
              </m:r>
            </m:sub>
            <m:sup>
              <m:r>
                <w:rPr>
                  <w:rFonts w:ascii="Cambria Math" w:hAnsi="Cambria Math" w:cs="Times New Roman"/>
                  <w:sz w:val="24"/>
                  <w:szCs w:val="24"/>
                </w:rPr>
                <m:t>22</m:t>
              </m:r>
            </m:sup>
            <m:e>
              <m:r>
                <w:rPr>
                  <w:rFonts w:ascii="Cambria Math" w:hAnsi="Cambria Math" w:cs="Times New Roman"/>
                  <w:sz w:val="24"/>
                  <w:szCs w:val="24"/>
                  <w:lang w:val="en-US"/>
                </w:rPr>
                <m:t>Ne+</m:t>
              </m:r>
            </m:e>
          </m:sPre>
          <m:sSub>
            <m:sSubPr>
              <m:ctrlPr>
                <w:rPr>
                  <w:rFonts w:ascii="Cambria Math" w:hAnsi="Cambria Math" w:cs="Times New Roman"/>
                  <w:i/>
                  <w:sz w:val="24"/>
                  <w:szCs w:val="24"/>
                  <w:lang w:val="en-US"/>
                </w:rPr>
              </m:ctrlPr>
            </m:sSubPr>
            <m:e>
              <m:r>
                <w:rPr>
                  <w:rFonts w:ascii="Cambria Math" w:hAnsi="Cambria Math" w:cs="Times New Roman"/>
                  <w:sz w:val="24"/>
                  <w:szCs w:val="24"/>
                  <w:lang w:val="en-US"/>
                </w:rPr>
                <m:t>υ</m:t>
              </m:r>
            </m:e>
            <m:sub>
              <m:r>
                <w:rPr>
                  <w:rFonts w:ascii="Cambria Math" w:hAnsi="Cambria Math" w:cs="Times New Roman"/>
                  <w:sz w:val="24"/>
                  <w:szCs w:val="24"/>
                  <w:lang w:val="en-US"/>
                </w:rPr>
                <m:t>е</m:t>
              </m:r>
            </m:sub>
          </m:sSub>
          <m:r>
            <w:rPr>
              <w:rFonts w:ascii="Cambria Math" w:eastAsiaTheme="minorEastAsia" w:hAnsi="Cambria Math" w:cs="Times New Roman"/>
              <w:sz w:val="24"/>
              <w:szCs w:val="24"/>
              <w:lang w:val="en-US"/>
            </w:rPr>
            <m:t>-e</m:t>
          </m:r>
          <m:r>
            <m:rPr>
              <m:sty m:val="p"/>
            </m:rPr>
            <w:rPr>
              <w:rFonts w:ascii="Cambria Math" w:eastAsiaTheme="minorEastAsia" w:hAnsi="Cambria Math" w:cs="Times New Roman"/>
              <w:sz w:val="24"/>
              <w:szCs w:val="24"/>
              <w:lang w:val="en-US"/>
            </w:rPr>
            <w:noBreakHyphen/>
          </m:r>
          <m:r>
            <w:rPr>
              <w:rFonts w:ascii="Cambria Math" w:eastAsiaTheme="minorEastAsia" w:hAnsi="Cambria Math" w:cs="Times New Roman"/>
              <w:sz w:val="24"/>
              <w:szCs w:val="24"/>
              <w:lang w:val="en-US"/>
            </w:rPr>
            <m:t xml:space="preserve"> распад</m:t>
          </m:r>
        </m:oMath>
      </m:oMathPara>
    </w:p>
    <w:p w14:paraId="606A7D2D" w14:textId="5DB1AC31" w:rsidR="009C0464" w:rsidRPr="00372A88" w:rsidRDefault="009C0464" w:rsidP="00372A88">
      <w:pPr>
        <w:jc w:val="both"/>
        <w:rPr>
          <w:rFonts w:ascii="Times New Roman" w:eastAsiaTheme="minorEastAsia" w:hAnsi="Times New Roman" w:cs="Times New Roman"/>
          <w:sz w:val="24"/>
          <w:szCs w:val="24"/>
        </w:rPr>
      </w:pPr>
    </w:p>
    <w:p w14:paraId="09F69921" w14:textId="77777777" w:rsidR="002A78AB" w:rsidRPr="00372A88" w:rsidRDefault="002A78AB" w:rsidP="00372A88">
      <w:pPr>
        <w:jc w:val="both"/>
        <w:rPr>
          <w:rFonts w:ascii="Times New Roman" w:hAnsi="Times New Roman" w:cs="Times New Roman"/>
          <w:sz w:val="24"/>
          <w:szCs w:val="24"/>
        </w:rPr>
      </w:pPr>
    </w:p>
    <w:p w14:paraId="18481104" w14:textId="74554D4F" w:rsidR="002A78AB" w:rsidRPr="00372A88" w:rsidRDefault="00E778AE" w:rsidP="00372A88">
      <w:pPr>
        <w:jc w:val="both"/>
        <w:rPr>
          <w:rFonts w:ascii="Times New Roman" w:hAnsi="Times New Roman" w:cs="Times New Roman"/>
          <w:sz w:val="24"/>
          <w:szCs w:val="24"/>
        </w:rPr>
      </w:pPr>
      <w:r w:rsidRPr="00372A88">
        <w:rPr>
          <w:rFonts w:ascii="Times New Roman" w:hAnsi="Times New Roman" w:cs="Times New Roman"/>
          <w:i/>
          <w:iCs/>
          <w:sz w:val="24"/>
          <w:szCs w:val="24"/>
        </w:rPr>
        <w:t>Гамма-излучение</w:t>
      </w:r>
      <w:r w:rsidRPr="00372A88">
        <w:rPr>
          <w:rFonts w:ascii="Times New Roman" w:hAnsi="Times New Roman" w:cs="Times New Roman"/>
          <w:sz w:val="24"/>
          <w:szCs w:val="24"/>
        </w:rPr>
        <w:t xml:space="preserve"> – это поток электромагнитных вол</w:t>
      </w:r>
      <w:r w:rsidR="00A0493F" w:rsidRPr="00372A88">
        <w:rPr>
          <w:rFonts w:ascii="Times New Roman" w:hAnsi="Times New Roman" w:cs="Times New Roman"/>
          <w:sz w:val="24"/>
          <w:szCs w:val="24"/>
        </w:rPr>
        <w:t>н (фотонов высокой энергии). Испускается при переходах между возбужденными состояниями атомных ядер, при ядерных реакциях, при взаимодействиях и распадах элементарных частиц.</w:t>
      </w:r>
    </w:p>
    <w:p w14:paraId="5EF0744B" w14:textId="223902A3" w:rsidR="002A78AB" w:rsidRPr="00372A88" w:rsidRDefault="00000000" w:rsidP="00372A88">
      <w:pPr>
        <w:jc w:val="both"/>
        <w:rPr>
          <w:rFonts w:ascii="Times New Roman" w:hAnsi="Times New Roman" w:cs="Times New Roman"/>
          <w:b/>
          <w:bCs/>
          <w:sz w:val="24"/>
          <w:szCs w:val="24"/>
        </w:rPr>
      </w:pPr>
      <m:oMathPara>
        <m:oMath>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1</m:t>
              </m:r>
            </m:sup>
            <m:e>
              <m:r>
                <w:rPr>
                  <w:rFonts w:ascii="Cambria Math" w:hAnsi="Cambria Math" w:cs="Times New Roman"/>
                  <w:sz w:val="24"/>
                  <w:szCs w:val="24"/>
                  <w:lang w:val="en-US"/>
                </w:rPr>
                <m:t>H+</m:t>
              </m:r>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3</m:t>
                  </m:r>
                </m:sup>
                <m:e>
                  <m:r>
                    <w:rPr>
                      <w:rFonts w:ascii="Cambria Math" w:hAnsi="Cambria Math" w:cs="Times New Roman"/>
                      <w:sz w:val="24"/>
                      <w:szCs w:val="24"/>
                      <w:lang w:val="en-US"/>
                    </w:rPr>
                    <m:t>H</m:t>
                  </m:r>
                </m:e>
              </m:sPre>
              <m:r>
                <w:rPr>
                  <w:rFonts w:ascii="Cambria Math" w:hAnsi="Cambria Math" w:cs="Times New Roman"/>
                  <w:sz w:val="24"/>
                  <w:szCs w:val="24"/>
                </w:rPr>
                <m:t>=</m:t>
              </m:r>
            </m:e>
          </m:sPre>
          <m:sPre>
            <m:sPrePr>
              <m:ctrlPr>
                <w:rPr>
                  <w:rFonts w:ascii="Cambria Math" w:hAnsi="Cambria Math" w:cs="Times New Roman"/>
                  <w:i/>
                  <w:sz w:val="24"/>
                  <w:szCs w:val="24"/>
                </w:rPr>
              </m:ctrlPr>
            </m:sPrePr>
            <m:sub>
              <m:r>
                <w:rPr>
                  <w:rFonts w:ascii="Cambria Math" w:hAnsi="Cambria Math" w:cs="Times New Roman"/>
                  <w:sz w:val="24"/>
                  <w:szCs w:val="24"/>
                </w:rPr>
                <m:t>2</m:t>
              </m:r>
            </m:sub>
            <m:sup>
              <m:r>
                <w:rPr>
                  <w:rFonts w:ascii="Cambria Math" w:hAnsi="Cambria Math" w:cs="Times New Roman"/>
                  <w:sz w:val="24"/>
                  <w:szCs w:val="24"/>
                </w:rPr>
                <m:t>4</m:t>
              </m:r>
            </m:sup>
            <m:e>
              <m:r>
                <w:rPr>
                  <w:rFonts w:ascii="Cambria Math" w:hAnsi="Cambria Math" w:cs="Times New Roman"/>
                  <w:sz w:val="24"/>
                  <w:szCs w:val="24"/>
                  <w:lang w:val="en-US"/>
                </w:rPr>
                <m:t>He</m:t>
              </m:r>
              <m:r>
                <w:rPr>
                  <w:rFonts w:ascii="Cambria Math" w:hAnsi="Cambria Math" w:cs="Times New Roman"/>
                  <w:sz w:val="24"/>
                  <w:szCs w:val="24"/>
                </w:rPr>
                <m:t>+</m:t>
              </m:r>
            </m:e>
          </m:sPre>
          <m:r>
            <w:rPr>
              <w:rFonts w:ascii="Cambria Math" w:hAnsi="Cambria Math" w:cs="Times New Roman"/>
              <w:sz w:val="24"/>
              <w:szCs w:val="24"/>
            </w:rPr>
            <m:t>γ</m:t>
          </m:r>
        </m:oMath>
      </m:oMathPara>
    </w:p>
    <w:p w14:paraId="22DA6A78" w14:textId="2F7077A9" w:rsidR="002A78AB" w:rsidRPr="00372A88" w:rsidRDefault="00A224A3" w:rsidP="00372A88">
      <w:pPr>
        <w:jc w:val="both"/>
        <w:rPr>
          <w:rFonts w:ascii="Times New Roman" w:hAnsi="Times New Roman" w:cs="Times New Roman"/>
          <w:sz w:val="24"/>
          <w:szCs w:val="24"/>
        </w:rPr>
      </w:pPr>
      <w:r w:rsidRPr="00372A88">
        <w:rPr>
          <w:rFonts w:ascii="Times New Roman" w:hAnsi="Times New Roman" w:cs="Times New Roman"/>
          <w:sz w:val="24"/>
          <w:szCs w:val="24"/>
        </w:rPr>
        <w:t>Для частиц, у которых собственная скорость близка к скорости света</w:t>
      </w:r>
      <w:r w:rsidR="00D7605A" w:rsidRPr="00372A88">
        <w:rPr>
          <w:rFonts w:ascii="Times New Roman" w:hAnsi="Times New Roman" w:cs="Times New Roman"/>
          <w:sz w:val="24"/>
          <w:szCs w:val="24"/>
        </w:rPr>
        <w:t xml:space="preserve"> (или частица является безмассовой, или кинетическая энергия массивных частиц будет сопоставима или превышать энергию </w:t>
      </w:r>
      <m:oMath>
        <m:r>
          <w:rPr>
            <w:rFonts w:ascii="Cambria Math" w:hAnsi="Cambria Math" w:cs="Times New Roman"/>
            <w:sz w:val="24"/>
            <w:szCs w:val="24"/>
          </w:rPr>
          <m:t>E=m</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oMath>
      <w:r w:rsidR="00D7605A" w:rsidRPr="00372A88">
        <w:rPr>
          <w:rFonts w:ascii="Times New Roman" w:hAnsi="Times New Roman" w:cs="Times New Roman"/>
          <w:sz w:val="24"/>
          <w:szCs w:val="24"/>
        </w:rPr>
        <w:t>)</w:t>
      </w:r>
      <w:r w:rsidRPr="00372A88">
        <w:rPr>
          <w:rFonts w:ascii="Times New Roman" w:hAnsi="Times New Roman" w:cs="Times New Roman"/>
          <w:sz w:val="24"/>
          <w:szCs w:val="24"/>
        </w:rPr>
        <w:t>, необходимо перейти из классической механики в релятивистскую.</w:t>
      </w:r>
    </w:p>
    <w:p w14:paraId="31CDA2DA" w14:textId="36892E54" w:rsidR="00D7605A" w:rsidRPr="00372A88" w:rsidRDefault="00D7605A" w:rsidP="00372A88">
      <w:pPr>
        <w:jc w:val="both"/>
        <w:rPr>
          <w:rFonts w:ascii="Times New Roman" w:hAnsi="Times New Roman" w:cs="Times New Roman"/>
          <w:sz w:val="24"/>
          <w:szCs w:val="24"/>
        </w:rPr>
      </w:pPr>
      <w:r w:rsidRPr="00372A88">
        <w:rPr>
          <w:rFonts w:ascii="Times New Roman" w:hAnsi="Times New Roman" w:cs="Times New Roman"/>
          <w:sz w:val="24"/>
          <w:szCs w:val="24"/>
        </w:rPr>
        <w:lastRenderedPageBreak/>
        <w:t>В релятивистской механике события происходят в четырехмерном пространстве, объединяющем физическое трехмерное пространство и время. Действуют преобразования Лоренца</w:t>
      </w:r>
      <w:r w:rsidR="00AC17FF" w:rsidRPr="00372A88">
        <w:rPr>
          <w:rFonts w:ascii="Times New Roman" w:hAnsi="Times New Roman" w:cs="Times New Roman"/>
          <w:sz w:val="24"/>
          <w:szCs w:val="24"/>
        </w:rPr>
        <w:t xml:space="preserve">, из которых мы получим </w:t>
      </w:r>
    </w:p>
    <w:p w14:paraId="75C20F4E" w14:textId="77777777" w:rsidR="00AC17FF" w:rsidRPr="00372A88" w:rsidRDefault="00AC17FF" w:rsidP="00372A88">
      <w:pPr>
        <w:jc w:val="both"/>
        <w:rPr>
          <w:rFonts w:ascii="Times New Roman" w:eastAsiaTheme="minorEastAsia" w:hAnsi="Times New Roman" w:cs="Times New Roman"/>
          <w:i/>
          <w:sz w:val="24"/>
          <w:szCs w:val="24"/>
        </w:rPr>
      </w:pPr>
      <m:oMathPara>
        <m:oMath>
          <m:r>
            <w:rPr>
              <w:rFonts w:ascii="Cambria Math" w:hAnsi="Cambria Math" w:cs="Times New Roman"/>
              <w:sz w:val="24"/>
              <w:szCs w:val="24"/>
            </w:rPr>
            <m:t>E=γ</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γ=</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num>
            <m:den>
              <m:rad>
                <m:radPr>
                  <m:degHide m:val="1"/>
                  <m:ctrlPr>
                    <w:rPr>
                      <w:rFonts w:ascii="Cambria Math" w:hAnsi="Cambria Math" w:cs="Times New Roman"/>
                      <w:i/>
                      <w:sz w:val="24"/>
                      <w:szCs w:val="24"/>
                    </w:rPr>
                  </m:ctrlPr>
                </m:radPr>
                <m:deg/>
                <m:e>
                  <m:r>
                    <w:rPr>
                      <w:rFonts w:ascii="Cambria Math" w:hAnsi="Cambria Math" w:cs="Times New Roman"/>
                      <w:sz w:val="24"/>
                      <w:szCs w:val="24"/>
                    </w:rPr>
                    <m:t>1-</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den>
                  </m:f>
                </m:e>
              </m:rad>
            </m:den>
          </m:f>
        </m:oMath>
      </m:oMathPara>
    </w:p>
    <w:p w14:paraId="25D9B4C4" w14:textId="238D8A95" w:rsidR="00AC17FF" w:rsidRPr="00372A88" w:rsidRDefault="00AC17FF" w:rsidP="00372A88">
      <w:pPr>
        <w:jc w:val="both"/>
        <w:rPr>
          <w:rFonts w:ascii="Times New Roman" w:eastAsiaTheme="minorEastAsia" w:hAnsi="Times New Roman" w:cs="Times New Roman"/>
          <w:i/>
          <w:sz w:val="24"/>
          <w:szCs w:val="24"/>
        </w:rPr>
      </w:pPr>
      <w:r w:rsidRPr="00372A88">
        <w:rPr>
          <w:rFonts w:ascii="Times New Roman" w:eastAsiaTheme="minorEastAsia" w:hAnsi="Times New Roman" w:cs="Times New Roman"/>
          <w:i/>
          <w:sz w:val="24"/>
          <w:szCs w:val="24"/>
        </w:rPr>
        <w:t>Откуда следует формула для скорости:</w:t>
      </w:r>
    </w:p>
    <w:p w14:paraId="093B6D5D" w14:textId="77777777" w:rsidR="00AC17FF" w:rsidRPr="00372A88" w:rsidRDefault="00AC17FF" w:rsidP="00372A88">
      <w:pPr>
        <w:jc w:val="both"/>
        <w:rPr>
          <w:rFonts w:ascii="Times New Roman" w:hAnsi="Times New Roman" w:cs="Times New Roman"/>
          <w:iCs/>
          <w:sz w:val="24"/>
          <w:szCs w:val="24"/>
        </w:rPr>
      </w:pPr>
    </w:p>
    <w:p w14:paraId="17F12594" w14:textId="062CB347" w:rsidR="00A0493F" w:rsidRPr="00372A88" w:rsidRDefault="00AC17FF" w:rsidP="00372A88">
      <w:pPr>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rPr>
            <m:t>v=c</m:t>
          </m:r>
          <m:rad>
            <m:radPr>
              <m:degHide m:val="1"/>
              <m:ctrlPr>
                <w:rPr>
                  <w:rFonts w:ascii="Cambria Math" w:hAnsi="Cambria Math" w:cs="Times New Roman"/>
                  <w:i/>
                  <w:sz w:val="24"/>
                  <w:szCs w:val="24"/>
                </w:rPr>
              </m:ctrlPr>
            </m:radPr>
            <m:deg/>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den>
                      </m:f>
                      <m:r>
                        <w:rPr>
                          <w:rFonts w:ascii="Cambria Math" w:hAnsi="Cambria Math" w:cs="Times New Roman"/>
                          <w:sz w:val="24"/>
                          <w:szCs w:val="24"/>
                        </w:rPr>
                        <m:t>)</m:t>
                      </m:r>
                    </m:e>
                    <m:sup>
                      <m:r>
                        <w:rPr>
                          <w:rFonts w:ascii="Cambria Math" w:hAnsi="Cambria Math" w:cs="Times New Roman"/>
                          <w:sz w:val="24"/>
                          <w:szCs w:val="24"/>
                        </w:rPr>
                        <m:t>2</m:t>
                      </m:r>
                    </m:sup>
                  </m:sSup>
                </m:den>
              </m:f>
            </m:e>
          </m:rad>
        </m:oMath>
      </m:oMathPara>
    </w:p>
    <w:p w14:paraId="14BBD00D" w14:textId="70679DCD" w:rsidR="00953A2B" w:rsidRPr="00372A88" w:rsidRDefault="00AC17FF"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oMath>
      <w:r w:rsidRPr="00372A88">
        <w:rPr>
          <w:rFonts w:ascii="Times New Roman" w:eastAsiaTheme="minorEastAsia" w:hAnsi="Times New Roman" w:cs="Times New Roman"/>
          <w:sz w:val="24"/>
          <w:szCs w:val="24"/>
        </w:rPr>
        <w:t xml:space="preserve">- энергия покоя,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oMath>
      <w:r w:rsidRPr="00372A88">
        <w:rPr>
          <w:rFonts w:ascii="Times New Roman" w:eastAsiaTheme="minorEastAsia" w:hAnsi="Times New Roman" w:cs="Times New Roman"/>
          <w:sz w:val="24"/>
          <w:szCs w:val="24"/>
        </w:rPr>
        <w:t xml:space="preserve">- кинетическая энергия, </w:t>
      </w:r>
      <m:oMath>
        <m:r>
          <w:rPr>
            <w:rFonts w:ascii="Cambria Math" w:eastAsiaTheme="minorEastAsia" w:hAnsi="Cambria Math" w:cs="Times New Roman"/>
            <w:sz w:val="24"/>
            <w:szCs w:val="24"/>
          </w:rPr>
          <m:t>γ=</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e>
            </m:rad>
          </m:den>
        </m:f>
      </m:oMath>
      <w:r w:rsidR="007435A6" w:rsidRPr="00372A8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β=</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v</m:t>
            </m:r>
          </m:num>
          <m:den>
            <m:r>
              <w:rPr>
                <w:rFonts w:ascii="Cambria Math" w:eastAsiaTheme="minorEastAsia" w:hAnsi="Cambria Math" w:cs="Times New Roman"/>
                <w:sz w:val="24"/>
                <w:szCs w:val="24"/>
              </w:rPr>
              <m:t>c</m:t>
            </m:r>
          </m:den>
        </m:f>
      </m:oMath>
      <w:r w:rsidR="007435A6" w:rsidRPr="00372A88">
        <w:rPr>
          <w:rFonts w:ascii="Times New Roman" w:eastAsiaTheme="minorEastAsia" w:hAnsi="Times New Roman" w:cs="Times New Roman"/>
          <w:sz w:val="24"/>
          <w:szCs w:val="24"/>
        </w:rPr>
        <w:t xml:space="preserve"> – факторы Лоренца</w:t>
      </w:r>
      <w:r w:rsidR="00953A2B" w:rsidRPr="00372A88">
        <w:rPr>
          <w:rFonts w:ascii="Times New Roman" w:eastAsiaTheme="minorEastAsia" w:hAnsi="Times New Roman" w:cs="Times New Roman"/>
          <w:sz w:val="24"/>
          <w:szCs w:val="24"/>
        </w:rPr>
        <w:t>.</w:t>
      </w:r>
    </w:p>
    <w:p w14:paraId="521DBB15" w14:textId="77777777" w:rsidR="00953A2B" w:rsidRPr="00372A88" w:rsidRDefault="00953A2B" w:rsidP="00372A88">
      <w:pPr>
        <w:spacing w:after="160" w:line="259" w:lineRule="auto"/>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br w:type="page"/>
      </w:r>
    </w:p>
    <w:p w14:paraId="3E9189FE" w14:textId="1EB0823C" w:rsidR="00953A2B" w:rsidRPr="00372A88" w:rsidRDefault="00953A2B" w:rsidP="00FC6F1F">
      <w:pPr>
        <w:pStyle w:val="3"/>
        <w:rPr>
          <w:rFonts w:eastAsiaTheme="minorEastAsia"/>
        </w:rPr>
      </w:pPr>
      <w:bookmarkStart w:id="4" w:name="_Toc153562325"/>
      <w:r w:rsidRPr="00372A88">
        <w:rPr>
          <w:rFonts w:eastAsiaTheme="minorEastAsia"/>
        </w:rPr>
        <w:lastRenderedPageBreak/>
        <w:t xml:space="preserve">2. </w:t>
      </w:r>
      <w:r w:rsidR="006B28EE">
        <w:rPr>
          <w:rFonts w:eastAsiaTheme="minorEastAsia"/>
        </w:rPr>
        <w:t>Знакомство</w:t>
      </w:r>
      <w:r w:rsidRPr="00372A88">
        <w:rPr>
          <w:rFonts w:eastAsiaTheme="minorEastAsia"/>
        </w:rPr>
        <w:t xml:space="preserve"> с детектором </w:t>
      </w:r>
      <w:proofErr w:type="spellStart"/>
      <w:r w:rsidRPr="00372A88">
        <w:rPr>
          <w:rFonts w:eastAsiaTheme="minorEastAsia"/>
        </w:rPr>
        <w:t>Medipix</w:t>
      </w:r>
      <w:proofErr w:type="spellEnd"/>
      <w:r w:rsidRPr="00372A88">
        <w:rPr>
          <w:rFonts w:eastAsiaTheme="minorEastAsia"/>
        </w:rPr>
        <w:t xml:space="preserve"> MX-10</w:t>
      </w:r>
      <w:bookmarkEnd w:id="4"/>
    </w:p>
    <w:p w14:paraId="06B1C23A" w14:textId="77777777" w:rsidR="00953A2B" w:rsidRPr="00372A88" w:rsidRDefault="00953A2B" w:rsidP="00372A88">
      <w:pPr>
        <w:jc w:val="both"/>
        <w:rPr>
          <w:rFonts w:ascii="Times New Roman" w:eastAsiaTheme="minorEastAsia" w:hAnsi="Times New Roman" w:cs="Times New Roman"/>
          <w:sz w:val="24"/>
          <w:szCs w:val="24"/>
        </w:rPr>
      </w:pPr>
    </w:p>
    <w:p w14:paraId="7B0F2606" w14:textId="0380825D" w:rsidR="00C82C82" w:rsidRPr="00372A88" w:rsidRDefault="00953A2B"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В лабораторной работе №2 мы ознакомились с </w:t>
      </w:r>
      <w:r w:rsidR="00C82C82" w:rsidRPr="00372A88">
        <w:rPr>
          <w:rFonts w:ascii="Times New Roman" w:eastAsiaTheme="minorEastAsia" w:hAnsi="Times New Roman" w:cs="Times New Roman"/>
          <w:sz w:val="24"/>
          <w:szCs w:val="24"/>
        </w:rPr>
        <w:t xml:space="preserve">типами </w:t>
      </w:r>
      <w:r w:rsidRPr="00372A88">
        <w:rPr>
          <w:rFonts w:ascii="Times New Roman" w:eastAsiaTheme="minorEastAsia" w:hAnsi="Times New Roman" w:cs="Times New Roman"/>
          <w:sz w:val="24"/>
          <w:szCs w:val="24"/>
        </w:rPr>
        <w:t>детекторов,</w:t>
      </w:r>
      <w:r w:rsidR="00C82C82" w:rsidRPr="00372A88">
        <w:rPr>
          <w:rFonts w:ascii="Times New Roman" w:eastAsiaTheme="minorEastAsia" w:hAnsi="Times New Roman" w:cs="Times New Roman"/>
          <w:sz w:val="24"/>
          <w:szCs w:val="24"/>
        </w:rPr>
        <w:t xml:space="preserve"> с детектором </w:t>
      </w:r>
      <w:proofErr w:type="spellStart"/>
      <w:r w:rsidR="00C82C82" w:rsidRPr="00372A88">
        <w:rPr>
          <w:rFonts w:ascii="Times New Roman" w:eastAsiaTheme="minorEastAsia" w:hAnsi="Times New Roman" w:cs="Times New Roman"/>
          <w:sz w:val="24"/>
          <w:szCs w:val="24"/>
        </w:rPr>
        <w:t>Medipix</w:t>
      </w:r>
      <w:proofErr w:type="spellEnd"/>
      <w:r w:rsidR="00C82C82" w:rsidRPr="00372A88">
        <w:rPr>
          <w:rFonts w:ascii="Times New Roman" w:eastAsiaTheme="minorEastAsia" w:hAnsi="Times New Roman" w:cs="Times New Roman"/>
          <w:sz w:val="24"/>
          <w:szCs w:val="24"/>
        </w:rPr>
        <w:t xml:space="preserve"> MX-10 и изучили основы работы с программой </w:t>
      </w:r>
      <w:r w:rsidR="00C82C82" w:rsidRPr="00372A88">
        <w:rPr>
          <w:rFonts w:ascii="Times New Roman" w:eastAsiaTheme="minorEastAsia" w:hAnsi="Times New Roman" w:cs="Times New Roman"/>
          <w:sz w:val="24"/>
          <w:szCs w:val="24"/>
          <w:lang w:val="en-US"/>
        </w:rPr>
        <w:t>PIXELMAN</w:t>
      </w:r>
      <w:r w:rsidR="00C82C82" w:rsidRPr="00372A88">
        <w:rPr>
          <w:rFonts w:ascii="Times New Roman" w:eastAsiaTheme="minorEastAsia" w:hAnsi="Times New Roman" w:cs="Times New Roman"/>
          <w:sz w:val="24"/>
          <w:szCs w:val="24"/>
        </w:rPr>
        <w:t>.</w:t>
      </w:r>
    </w:p>
    <w:p w14:paraId="06885CFF" w14:textId="77777777" w:rsidR="00C82C82" w:rsidRPr="00372A88" w:rsidRDefault="00C82C82" w:rsidP="00372A88">
      <w:pPr>
        <w:jc w:val="both"/>
        <w:rPr>
          <w:rFonts w:ascii="Times New Roman" w:eastAsiaTheme="minorEastAsia" w:hAnsi="Times New Roman" w:cs="Times New Roman"/>
          <w:sz w:val="24"/>
          <w:szCs w:val="24"/>
        </w:rPr>
      </w:pPr>
    </w:p>
    <w:p w14:paraId="2BDF32AF" w14:textId="206629C8" w:rsidR="00970C19" w:rsidRPr="00372A88" w:rsidRDefault="00C82C82"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Для начала необходимо понять, для чего и зачем нужны детекторы. Так как в силу своих физических возможностей человек не может увидеть или почувствовать частицы без посторонней помощи, то для этого используют специальные устройства – детекторы. Кроме регистрации частицы, он позволяет определить энергии, импульсы, траектории движения и другие характеристики частицы. </w:t>
      </w:r>
      <w:r w:rsidR="00970C19" w:rsidRPr="00372A88">
        <w:rPr>
          <w:rFonts w:ascii="Times New Roman" w:eastAsiaTheme="minorEastAsia" w:hAnsi="Times New Roman" w:cs="Times New Roman"/>
          <w:sz w:val="24"/>
          <w:szCs w:val="24"/>
        </w:rPr>
        <w:t>Регистрация заряженных частиц основана на явлении ионизации или возбуждении атомов, которое они вызывают в веществе детектора. Нейтральные частицы должны сначала провзаимодействовать с веществом, чтобы возникли заряженные частицы, на которые уже может реагировать детектор.</w:t>
      </w:r>
    </w:p>
    <w:p w14:paraId="02228D7D" w14:textId="0E9F63AF" w:rsidR="00FC0E69" w:rsidRPr="00372A88" w:rsidRDefault="00FC0E69" w:rsidP="00372A88">
      <w:pPr>
        <w:pStyle w:val="a7"/>
        <w:numPr>
          <w:ilvl w:val="0"/>
          <w:numId w:val="16"/>
        </w:numPr>
        <w:jc w:val="both"/>
        <w:rPr>
          <w:rFonts w:ascii="Times New Roman" w:eastAsiaTheme="minorEastAsia" w:hAnsi="Times New Roman" w:cs="Times New Roman"/>
          <w:sz w:val="24"/>
          <w:szCs w:val="24"/>
        </w:rPr>
      </w:pPr>
      <w:r w:rsidRPr="00372A88">
        <w:rPr>
          <w:rFonts w:ascii="Times New Roman" w:eastAsiaTheme="minorEastAsia" w:hAnsi="Times New Roman" w:cs="Times New Roman"/>
          <w:i/>
          <w:iCs/>
          <w:sz w:val="24"/>
          <w:szCs w:val="24"/>
        </w:rPr>
        <w:t>Полупроводниковые.</w:t>
      </w:r>
      <w:r w:rsidRPr="00372A88">
        <w:rPr>
          <w:rFonts w:ascii="Times New Roman" w:eastAsiaTheme="minorEastAsia" w:hAnsi="Times New Roman" w:cs="Times New Roman"/>
          <w:sz w:val="24"/>
          <w:szCs w:val="24"/>
        </w:rPr>
        <w:t xml:space="preserve"> Принцип работы основан на </w:t>
      </w:r>
      <w:r w:rsidRPr="00372A88">
        <w:rPr>
          <w:rFonts w:ascii="Times New Roman" w:eastAsiaTheme="minorEastAsia" w:hAnsi="Times New Roman" w:cs="Times New Roman"/>
          <w:sz w:val="24"/>
          <w:szCs w:val="24"/>
          <w:lang w:val="en-US"/>
        </w:rPr>
        <w:t>p</w:t>
      </w:r>
      <w:r w:rsidRPr="00372A88">
        <w:rPr>
          <w:rFonts w:ascii="Times New Roman" w:eastAsiaTheme="minorEastAsia" w:hAnsi="Times New Roman" w:cs="Times New Roman"/>
          <w:sz w:val="24"/>
          <w:szCs w:val="24"/>
        </w:rPr>
        <w:t>-</w:t>
      </w:r>
      <w:r w:rsidRPr="00372A88">
        <w:rPr>
          <w:rFonts w:ascii="Times New Roman" w:eastAsiaTheme="minorEastAsia" w:hAnsi="Times New Roman" w:cs="Times New Roman"/>
          <w:sz w:val="24"/>
          <w:szCs w:val="24"/>
          <w:lang w:val="en-US"/>
        </w:rPr>
        <w:t>n</w:t>
      </w:r>
      <w:r w:rsidRPr="00372A88">
        <w:rPr>
          <w:rFonts w:ascii="Times New Roman" w:eastAsiaTheme="minorEastAsia" w:hAnsi="Times New Roman" w:cs="Times New Roman"/>
          <w:sz w:val="24"/>
          <w:szCs w:val="24"/>
        </w:rPr>
        <w:t xml:space="preserve">-переходе. Детектор состоит из слоя полупроводника с нанесенными на него с обеих сторон металлическими электродами, на которые подается напряжение. При попадании частицы в полупроводник, в результате ионизации, образуются неравновесные носители заряда - электроны и дырки. </w:t>
      </w:r>
      <w:r w:rsidR="00B858B8" w:rsidRPr="00372A88">
        <w:rPr>
          <w:rFonts w:ascii="Times New Roman" w:eastAsiaTheme="minorEastAsia" w:hAnsi="Times New Roman" w:cs="Times New Roman"/>
          <w:sz w:val="24"/>
          <w:szCs w:val="24"/>
        </w:rPr>
        <w:t xml:space="preserve">Поданное на электроды детектора напряжение смещения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lang w:val="en-US"/>
              </w:rPr>
              <m:t>bias</m:t>
            </m:r>
          </m:sub>
        </m:sSub>
      </m:oMath>
      <w:r w:rsidR="00B858B8" w:rsidRPr="00372A88">
        <w:rPr>
          <w:rFonts w:ascii="Times New Roman" w:eastAsiaTheme="minorEastAsia" w:hAnsi="Times New Roman" w:cs="Times New Roman"/>
          <w:sz w:val="24"/>
          <w:szCs w:val="24"/>
        </w:rPr>
        <w:t xml:space="preserve"> создает в объеме полупроводника электрическое поле Е(х), под действием которого неравновесные носители заряда дрейфуют к соответствующим электродам и наводят заряды на считывающих электродах. Затем в зарядово-чувствительном усилителе импульс тока усиливается и преобразуется в импульс напряжений, который далее обрабатывается электроникой считывания.</w:t>
      </w:r>
    </w:p>
    <w:p w14:paraId="60B4D5B1" w14:textId="77777777" w:rsidR="00D20353" w:rsidRDefault="00B858B8" w:rsidP="00D20353">
      <w:pPr>
        <w:pStyle w:val="a7"/>
        <w:numPr>
          <w:ilvl w:val="0"/>
          <w:numId w:val="16"/>
        </w:numPr>
        <w:jc w:val="both"/>
        <w:rPr>
          <w:rFonts w:ascii="Times New Roman" w:eastAsiaTheme="minorEastAsia" w:hAnsi="Times New Roman" w:cs="Times New Roman"/>
          <w:sz w:val="24"/>
          <w:szCs w:val="24"/>
        </w:rPr>
      </w:pPr>
      <w:r w:rsidRPr="00372A88">
        <w:rPr>
          <w:rFonts w:ascii="Times New Roman" w:eastAsiaTheme="minorEastAsia" w:hAnsi="Times New Roman" w:cs="Times New Roman"/>
          <w:i/>
          <w:iCs/>
          <w:sz w:val="24"/>
          <w:szCs w:val="24"/>
        </w:rPr>
        <w:t>Гибридный пиксельный.</w:t>
      </w:r>
      <w:r w:rsidRPr="00372A88">
        <w:rPr>
          <w:rFonts w:ascii="Times New Roman" w:eastAsiaTheme="minorEastAsia" w:hAnsi="Times New Roman" w:cs="Times New Roman"/>
          <w:sz w:val="24"/>
          <w:szCs w:val="24"/>
        </w:rPr>
        <w:t xml:space="preserve"> Представляет собой плоский полупроводниковый сенсор, один электрод которого покрыт сплошной металлизацией, а другой имеет металлизацию в виде матрицы из отдельных пикселей, что позволяет получать координатную и энергетическую информацию. </w:t>
      </w:r>
    </w:p>
    <w:p w14:paraId="5C4656CB" w14:textId="097ECE16" w:rsidR="00AB6EF4" w:rsidRPr="00D20353" w:rsidRDefault="00AB6EF4" w:rsidP="00D20353">
      <w:pPr>
        <w:ind w:left="360"/>
        <w:jc w:val="both"/>
        <w:rPr>
          <w:rFonts w:ascii="Times New Roman" w:eastAsiaTheme="minorEastAsia" w:hAnsi="Times New Roman" w:cs="Times New Roman"/>
          <w:i/>
          <w:iCs/>
          <w:sz w:val="24"/>
          <w:szCs w:val="24"/>
        </w:rPr>
      </w:pPr>
      <w:r w:rsidRPr="00D20353">
        <w:rPr>
          <w:rFonts w:ascii="Times New Roman" w:eastAsiaTheme="minorEastAsia" w:hAnsi="Times New Roman" w:cs="Times New Roman"/>
          <w:i/>
          <w:iCs/>
          <w:sz w:val="24"/>
          <w:szCs w:val="24"/>
        </w:rPr>
        <w:t xml:space="preserve">Детектор </w:t>
      </w:r>
      <w:proofErr w:type="spellStart"/>
      <w:r w:rsidRPr="00D20353">
        <w:rPr>
          <w:rFonts w:ascii="Times New Roman" w:eastAsiaTheme="minorEastAsia" w:hAnsi="Times New Roman" w:cs="Times New Roman"/>
          <w:i/>
          <w:iCs/>
          <w:sz w:val="24"/>
          <w:szCs w:val="24"/>
        </w:rPr>
        <w:t>Medipix</w:t>
      </w:r>
      <w:proofErr w:type="spellEnd"/>
      <w:r w:rsidRPr="00D20353">
        <w:rPr>
          <w:rFonts w:ascii="Times New Roman" w:eastAsiaTheme="minorEastAsia" w:hAnsi="Times New Roman" w:cs="Times New Roman"/>
          <w:i/>
          <w:iCs/>
          <w:sz w:val="24"/>
          <w:szCs w:val="24"/>
        </w:rPr>
        <w:t xml:space="preserve"> MX-10.</w:t>
      </w:r>
    </w:p>
    <w:p w14:paraId="1B2A19EF" w14:textId="5A30510F" w:rsidR="00AB6EF4" w:rsidRPr="00372A88" w:rsidRDefault="00AB6EF4" w:rsidP="00D20353">
      <w:pPr>
        <w:jc w:val="both"/>
        <w:rPr>
          <w:rFonts w:ascii="Times New Roman" w:eastAsiaTheme="minorEastAsia" w:hAnsi="Times New Roman" w:cs="Times New Roman"/>
          <w:sz w:val="24"/>
          <w:szCs w:val="24"/>
        </w:rPr>
      </w:pPr>
      <w:proofErr w:type="spellStart"/>
      <w:r w:rsidRPr="00D20353">
        <w:rPr>
          <w:rFonts w:ascii="Times New Roman" w:eastAsiaTheme="minorEastAsia" w:hAnsi="Times New Roman" w:cs="Times New Roman"/>
          <w:sz w:val="24"/>
          <w:szCs w:val="24"/>
        </w:rPr>
        <w:t>Medipix</w:t>
      </w:r>
      <w:proofErr w:type="spellEnd"/>
      <w:r w:rsidRPr="00372A88">
        <w:rPr>
          <w:rFonts w:ascii="Times New Roman" w:eastAsiaTheme="minorEastAsia" w:hAnsi="Times New Roman" w:cs="Times New Roman"/>
          <w:sz w:val="24"/>
          <w:szCs w:val="24"/>
        </w:rPr>
        <w:t xml:space="preserve"> </w:t>
      </w:r>
      <w:r w:rsidRPr="00D20353">
        <w:rPr>
          <w:rFonts w:ascii="Times New Roman" w:eastAsiaTheme="minorEastAsia" w:hAnsi="Times New Roman" w:cs="Times New Roman"/>
          <w:sz w:val="24"/>
          <w:szCs w:val="24"/>
        </w:rPr>
        <w:t>MX</w:t>
      </w:r>
      <w:r w:rsidRPr="00372A88">
        <w:rPr>
          <w:rFonts w:ascii="Times New Roman" w:eastAsiaTheme="minorEastAsia" w:hAnsi="Times New Roman" w:cs="Times New Roman"/>
          <w:sz w:val="24"/>
          <w:szCs w:val="24"/>
        </w:rPr>
        <w:t xml:space="preserve">-10 является гибридным пиксельным полупроводниковым детектором ионизирующего излучения. Основным его элементом является кремниевый сенсор, размер которого 14×14 мм, толщина – 300 мкм, и микросхема </w:t>
      </w:r>
      <w:proofErr w:type="spellStart"/>
      <w:r w:rsidRPr="00D20353">
        <w:rPr>
          <w:rFonts w:ascii="Times New Roman" w:eastAsiaTheme="minorEastAsia" w:hAnsi="Times New Roman" w:cs="Times New Roman"/>
          <w:sz w:val="24"/>
          <w:szCs w:val="24"/>
        </w:rPr>
        <w:t>Timepix</w:t>
      </w:r>
      <w:proofErr w:type="spellEnd"/>
      <w:r w:rsidRPr="00372A88">
        <w:rPr>
          <w:rFonts w:ascii="Times New Roman" w:eastAsiaTheme="minorEastAsia" w:hAnsi="Times New Roman" w:cs="Times New Roman"/>
          <w:sz w:val="24"/>
          <w:szCs w:val="24"/>
        </w:rPr>
        <w:t xml:space="preserve">. Детектор содержит 256×256 квадратных пикселей размером 55 мкм (т.е. прибор включает в себя более 65 000 отдельных каналов электроники, получающих сигнал из вещества полупроводника). Частицы </w:t>
      </w:r>
      <m:oMath>
        <m:r>
          <w:rPr>
            <w:rFonts w:ascii="Cambria Math" w:eastAsiaTheme="minorEastAsia" w:hAnsi="Cambria Math" w:cs="Times New Roman"/>
            <w:sz w:val="24"/>
            <w:szCs w:val="24"/>
          </w:rPr>
          <m:t>α</m:t>
        </m:r>
      </m:oMath>
      <w:r w:rsidR="009C1C90" w:rsidRPr="00372A8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β</m:t>
        </m:r>
      </m:oMath>
      <w:r w:rsidR="009C1C90" w:rsidRPr="00372A8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γ</m:t>
        </m:r>
      </m:oMath>
      <w:r w:rsidR="009C1C90" w:rsidRPr="00372A88">
        <w:rPr>
          <w:rFonts w:ascii="Times New Roman" w:eastAsiaTheme="minorEastAsia" w:hAnsi="Times New Roman" w:cs="Times New Roman"/>
          <w:sz w:val="24"/>
          <w:szCs w:val="24"/>
        </w:rPr>
        <w:t xml:space="preserve"> распознаются по характерному следу на экране.</w:t>
      </w:r>
    </w:p>
    <w:p w14:paraId="53856361" w14:textId="6B9C49AB" w:rsidR="00140E5C" w:rsidRPr="00372A88" w:rsidRDefault="007D333B" w:rsidP="00D20353">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660800" behindDoc="1" locked="0" layoutInCell="1" allowOverlap="1" wp14:anchorId="135795D0" wp14:editId="198E8CA1">
            <wp:simplePos x="0" y="0"/>
            <wp:positionH relativeFrom="column">
              <wp:posOffset>2368550</wp:posOffset>
            </wp:positionH>
            <wp:positionV relativeFrom="paragraph">
              <wp:posOffset>283845</wp:posOffset>
            </wp:positionV>
            <wp:extent cx="3926205" cy="1325880"/>
            <wp:effectExtent l="0" t="0" r="0" b="7620"/>
            <wp:wrapTight wrapText="bothSides">
              <wp:wrapPolygon edited="0">
                <wp:start x="0" y="0"/>
                <wp:lineTo x="0" y="21414"/>
                <wp:lineTo x="21485" y="21414"/>
                <wp:lineTo x="21485" y="0"/>
                <wp:lineTo x="0" y="0"/>
              </wp:wrapPolygon>
            </wp:wrapTight>
            <wp:docPr id="15151523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5231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6205" cy="1325880"/>
                    </a:xfrm>
                    <a:prstGeom prst="rect">
                      <a:avLst/>
                    </a:prstGeom>
                  </pic:spPr>
                </pic:pic>
              </a:graphicData>
            </a:graphic>
          </wp:anchor>
        </w:drawing>
      </w:r>
      <w:r w:rsidRPr="00372A88">
        <w:rPr>
          <w:rFonts w:ascii="Times New Roman" w:eastAsiaTheme="minorEastAsia" w:hAnsi="Times New Roman" w:cs="Times New Roman"/>
          <w:noProof/>
          <w:sz w:val="24"/>
          <w:szCs w:val="24"/>
        </w:rPr>
        <w:drawing>
          <wp:anchor distT="0" distB="0" distL="114300" distR="114300" simplePos="0" relativeHeight="251661824" behindDoc="1" locked="0" layoutInCell="1" allowOverlap="1" wp14:anchorId="2E333648" wp14:editId="77F6FE2A">
            <wp:simplePos x="0" y="0"/>
            <wp:positionH relativeFrom="column">
              <wp:posOffset>-193040</wp:posOffset>
            </wp:positionH>
            <wp:positionV relativeFrom="paragraph">
              <wp:posOffset>278566</wp:posOffset>
            </wp:positionV>
            <wp:extent cx="2175510" cy="1330325"/>
            <wp:effectExtent l="0" t="0" r="0" b="3175"/>
            <wp:wrapTight wrapText="bothSides">
              <wp:wrapPolygon edited="0">
                <wp:start x="0" y="0"/>
                <wp:lineTo x="0" y="21342"/>
                <wp:lineTo x="21373" y="21342"/>
                <wp:lineTo x="21373" y="0"/>
                <wp:lineTo x="0" y="0"/>
              </wp:wrapPolygon>
            </wp:wrapTight>
            <wp:docPr id="1685239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395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5510" cy="1330325"/>
                    </a:xfrm>
                    <a:prstGeom prst="rect">
                      <a:avLst/>
                    </a:prstGeom>
                  </pic:spPr>
                </pic:pic>
              </a:graphicData>
            </a:graphic>
            <wp14:sizeRelH relativeFrom="margin">
              <wp14:pctWidth>0</wp14:pctWidth>
            </wp14:sizeRelH>
            <wp14:sizeRelV relativeFrom="margin">
              <wp14:pctHeight>0</wp14:pctHeight>
            </wp14:sizeRelV>
          </wp:anchor>
        </w:drawing>
      </w:r>
    </w:p>
    <w:p w14:paraId="2A3BA0E8" w14:textId="512CE2F9" w:rsidR="001960B5" w:rsidRPr="00372A88" w:rsidRDefault="00140E5C" w:rsidP="00D20353">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Принцип работы: под влиянием ионизирующего излучения в кристалле полупроводника создаются электронно-дырочные пары (средняя энергия, нео</w:t>
      </w:r>
      <w:r w:rsidR="007D333B" w:rsidRPr="00372A88">
        <w:rPr>
          <w:rFonts w:ascii="Times New Roman" w:eastAsiaTheme="minorEastAsia" w:hAnsi="Times New Roman" w:cs="Times New Roman"/>
          <w:sz w:val="24"/>
          <w:szCs w:val="24"/>
        </w:rPr>
        <w:t>б</w:t>
      </w:r>
      <w:r w:rsidRPr="00372A88">
        <w:rPr>
          <w:rFonts w:ascii="Times New Roman" w:eastAsiaTheme="minorEastAsia" w:hAnsi="Times New Roman" w:cs="Times New Roman"/>
          <w:sz w:val="24"/>
          <w:szCs w:val="24"/>
        </w:rPr>
        <w:t>ходимая для образования одной пары в кремнии, сост</w:t>
      </w:r>
      <w:r w:rsidR="007D333B" w:rsidRPr="00372A88">
        <w:rPr>
          <w:rFonts w:ascii="Times New Roman" w:eastAsiaTheme="minorEastAsia" w:hAnsi="Times New Roman" w:cs="Times New Roman"/>
          <w:sz w:val="24"/>
          <w:szCs w:val="24"/>
        </w:rPr>
        <w:t xml:space="preserve">авляет </w:t>
      </w:r>
      <w:r w:rsidRPr="00372A88">
        <w:rPr>
          <w:rFonts w:ascii="Times New Roman" w:eastAsiaTheme="minorEastAsia" w:hAnsi="Times New Roman" w:cs="Times New Roman"/>
          <w:sz w:val="24"/>
          <w:szCs w:val="24"/>
        </w:rPr>
        <w:t>3,62 эВ). Под действием приложенного напряжения они перемешаются к электродам детектора, создавая во внешней цепи эл</w:t>
      </w:r>
      <w:r w:rsidR="007D333B" w:rsidRPr="00372A88">
        <w:rPr>
          <w:rFonts w:ascii="Times New Roman" w:eastAsiaTheme="minorEastAsia" w:hAnsi="Times New Roman" w:cs="Times New Roman"/>
          <w:sz w:val="24"/>
          <w:szCs w:val="24"/>
        </w:rPr>
        <w:t>е</w:t>
      </w:r>
      <w:r w:rsidRPr="00372A88">
        <w:rPr>
          <w:rFonts w:ascii="Times New Roman" w:eastAsiaTheme="minorEastAsia" w:hAnsi="Times New Roman" w:cs="Times New Roman"/>
          <w:sz w:val="24"/>
          <w:szCs w:val="24"/>
        </w:rPr>
        <w:t>ктрический импульс. Этот импульс усиливается и обрабатывается.</w:t>
      </w:r>
    </w:p>
    <w:p w14:paraId="21318AFB" w14:textId="65C30ADF" w:rsidR="00140E5C" w:rsidRPr="00372A88" w:rsidRDefault="001960B5" w:rsidP="00D20353">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lastRenderedPageBreak/>
        <w:t>Детектор регистрирует частицы с разной эффективностью:</w:t>
      </w:r>
      <w:r w:rsidR="00372A88" w:rsidRPr="00372A88">
        <w:rPr>
          <w:rFonts w:ascii="Times New Roman" w:eastAsiaTheme="minorEastAsia" w:hAnsi="Times New Roman" w:cs="Times New Roman"/>
          <w:noProof/>
          <w:sz w:val="24"/>
          <w:szCs w:val="24"/>
        </w:rPr>
        <w:drawing>
          <wp:anchor distT="0" distB="0" distL="114300" distR="114300" simplePos="0" relativeHeight="251703808" behindDoc="1" locked="0" layoutInCell="1" allowOverlap="1" wp14:anchorId="66F18FCD" wp14:editId="64759922">
            <wp:simplePos x="0" y="0"/>
            <wp:positionH relativeFrom="column">
              <wp:posOffset>153646</wp:posOffset>
            </wp:positionH>
            <wp:positionV relativeFrom="paragraph">
              <wp:posOffset>280813</wp:posOffset>
            </wp:positionV>
            <wp:extent cx="5940425" cy="982345"/>
            <wp:effectExtent l="0" t="0" r="3175" b="8255"/>
            <wp:wrapTight wrapText="bothSides">
              <wp:wrapPolygon edited="0">
                <wp:start x="0" y="0"/>
                <wp:lineTo x="0" y="21363"/>
                <wp:lineTo x="21542" y="21363"/>
                <wp:lineTo x="21542" y="0"/>
                <wp:lineTo x="0" y="0"/>
              </wp:wrapPolygon>
            </wp:wrapTight>
            <wp:docPr id="12891772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77229" name=""/>
                    <pic:cNvPicPr/>
                  </pic:nvPicPr>
                  <pic:blipFill>
                    <a:blip r:embed="rId11">
                      <a:extLst>
                        <a:ext uri="{28A0092B-C50C-407E-A947-70E740481C1C}">
                          <a14:useLocalDpi xmlns:a14="http://schemas.microsoft.com/office/drawing/2010/main" val="0"/>
                        </a:ext>
                      </a:extLst>
                    </a:blip>
                    <a:stretch>
                      <a:fillRect/>
                    </a:stretch>
                  </pic:blipFill>
                  <pic:spPr>
                    <a:xfrm>
                      <a:off x="0" y="0"/>
                      <a:ext cx="5940425" cy="982345"/>
                    </a:xfrm>
                    <a:prstGeom prst="rect">
                      <a:avLst/>
                    </a:prstGeom>
                  </pic:spPr>
                </pic:pic>
              </a:graphicData>
            </a:graphic>
          </wp:anchor>
        </w:drawing>
      </w:r>
    </w:p>
    <w:p w14:paraId="71720CD2" w14:textId="25329CDB" w:rsidR="00140E5C" w:rsidRPr="00372A88" w:rsidRDefault="00140E5C" w:rsidP="00D20353">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Для контроля и управления детектором сотрудники Института экспериментальной и прикладной физики (Чешский университет в Праге) разработали программное обеспечение </w:t>
      </w:r>
      <w:proofErr w:type="spellStart"/>
      <w:r w:rsidRPr="00372A88">
        <w:rPr>
          <w:rFonts w:ascii="Times New Roman" w:eastAsiaTheme="minorEastAsia" w:hAnsi="Times New Roman" w:cs="Times New Roman"/>
          <w:sz w:val="24"/>
          <w:szCs w:val="24"/>
          <w:lang w:val="en-US"/>
        </w:rPr>
        <w:t>Pixelman</w:t>
      </w:r>
      <w:proofErr w:type="spellEnd"/>
      <w:r w:rsidRPr="00372A88">
        <w:rPr>
          <w:rFonts w:ascii="Times New Roman" w:eastAsiaTheme="minorEastAsia" w:hAnsi="Times New Roman" w:cs="Times New Roman"/>
          <w:sz w:val="24"/>
          <w:szCs w:val="24"/>
        </w:rPr>
        <w:t>.</w:t>
      </w:r>
    </w:p>
    <w:p w14:paraId="17FA47C5" w14:textId="270139EB" w:rsidR="001960B5" w:rsidRPr="00372A88" w:rsidRDefault="001960B5" w:rsidP="00D20353">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Пользовательский интерфейс </w:t>
      </w:r>
      <w:proofErr w:type="spellStart"/>
      <w:r w:rsidRPr="00372A88">
        <w:rPr>
          <w:rFonts w:ascii="Times New Roman" w:eastAsiaTheme="minorEastAsia" w:hAnsi="Times New Roman" w:cs="Times New Roman"/>
          <w:sz w:val="24"/>
          <w:szCs w:val="24"/>
          <w:lang w:val="en-US"/>
        </w:rPr>
        <w:t>Pixelman</w:t>
      </w:r>
      <w:proofErr w:type="spellEnd"/>
      <w:r w:rsidRPr="00372A88">
        <w:rPr>
          <w:rFonts w:ascii="Times New Roman" w:eastAsiaTheme="minorEastAsia" w:hAnsi="Times New Roman" w:cs="Times New Roman"/>
          <w:sz w:val="24"/>
          <w:szCs w:val="24"/>
        </w:rPr>
        <w:t>:</w:t>
      </w:r>
    </w:p>
    <w:p w14:paraId="396D141C" w14:textId="7517B2E0" w:rsidR="001960B5" w:rsidRPr="00372A88" w:rsidRDefault="00D2035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664896" behindDoc="1" locked="0" layoutInCell="1" allowOverlap="1" wp14:anchorId="35446C3E" wp14:editId="18E19036">
            <wp:simplePos x="0" y="0"/>
            <wp:positionH relativeFrom="column">
              <wp:posOffset>-742703</wp:posOffset>
            </wp:positionH>
            <wp:positionV relativeFrom="paragraph">
              <wp:posOffset>231775</wp:posOffset>
            </wp:positionV>
            <wp:extent cx="2574925" cy="1976755"/>
            <wp:effectExtent l="0" t="0" r="0" b="4445"/>
            <wp:wrapTight wrapText="bothSides">
              <wp:wrapPolygon edited="0">
                <wp:start x="0" y="0"/>
                <wp:lineTo x="0" y="21440"/>
                <wp:lineTo x="21414" y="21440"/>
                <wp:lineTo x="21414" y="0"/>
                <wp:lineTo x="0" y="0"/>
              </wp:wrapPolygon>
            </wp:wrapTight>
            <wp:docPr id="1451285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8581" name=""/>
                    <pic:cNvPicPr/>
                  </pic:nvPicPr>
                  <pic:blipFill>
                    <a:blip r:embed="rId12">
                      <a:extLst>
                        <a:ext uri="{28A0092B-C50C-407E-A947-70E740481C1C}">
                          <a14:useLocalDpi xmlns:a14="http://schemas.microsoft.com/office/drawing/2010/main" val="0"/>
                        </a:ext>
                      </a:extLst>
                    </a:blip>
                    <a:stretch>
                      <a:fillRect/>
                    </a:stretch>
                  </pic:blipFill>
                  <pic:spPr>
                    <a:xfrm>
                      <a:off x="0" y="0"/>
                      <a:ext cx="2574925" cy="1976755"/>
                    </a:xfrm>
                    <a:prstGeom prst="rect">
                      <a:avLst/>
                    </a:prstGeom>
                  </pic:spPr>
                </pic:pic>
              </a:graphicData>
            </a:graphic>
            <wp14:sizeRelH relativeFrom="margin">
              <wp14:pctWidth>0</wp14:pctWidth>
            </wp14:sizeRelH>
            <wp14:sizeRelV relativeFrom="margin">
              <wp14:pctHeight>0</wp14:pctHeight>
            </wp14:sizeRelV>
          </wp:anchor>
        </w:drawing>
      </w:r>
    </w:p>
    <w:p w14:paraId="323D340A" w14:textId="48E83F3A" w:rsidR="001960B5" w:rsidRPr="00372A88" w:rsidRDefault="001960B5"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1. Визуализация зарегистрированных событий</w:t>
      </w:r>
    </w:p>
    <w:p w14:paraId="6CC2D46B" w14:textId="21C5207A" w:rsidR="001960B5" w:rsidRPr="00372A88" w:rsidRDefault="001960B5"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2. Панель управления. Дает возможность </w:t>
      </w:r>
      <w:r w:rsidR="004803C3" w:rsidRPr="00372A88">
        <w:rPr>
          <w:rFonts w:ascii="Times New Roman" w:eastAsiaTheme="minorEastAsia" w:hAnsi="Times New Roman" w:cs="Times New Roman"/>
          <w:sz w:val="24"/>
          <w:szCs w:val="24"/>
        </w:rPr>
        <w:t>установить параметры измерений. Перед началом сеанса эти параметры, в зависимости от задачи эксперименты, перенастраиваются.</w:t>
      </w:r>
    </w:p>
    <w:p w14:paraId="3A5F77C1" w14:textId="6A3354BB" w:rsidR="001960B5" w:rsidRPr="00372A88" w:rsidRDefault="001960B5"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3.</w:t>
      </w:r>
      <w:r w:rsidR="004803C3" w:rsidRPr="00372A88">
        <w:rPr>
          <w:rFonts w:ascii="Times New Roman" w:eastAsiaTheme="minorEastAsia" w:hAnsi="Times New Roman" w:cs="Times New Roman"/>
          <w:sz w:val="24"/>
          <w:szCs w:val="24"/>
        </w:rPr>
        <w:t xml:space="preserve"> Панель настройки изображения. Позволяет установить значение яркости и цветовой шкалы изображения.</w:t>
      </w:r>
    </w:p>
    <w:p w14:paraId="38615AFC" w14:textId="4B2C60B6" w:rsidR="001960B5" w:rsidRPr="00372A88" w:rsidRDefault="001960B5"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4.</w:t>
      </w:r>
      <w:r w:rsidR="004803C3" w:rsidRPr="00372A88">
        <w:rPr>
          <w:rFonts w:ascii="Times New Roman" w:eastAsiaTheme="minorEastAsia" w:hAnsi="Times New Roman" w:cs="Times New Roman"/>
          <w:sz w:val="24"/>
          <w:szCs w:val="24"/>
        </w:rPr>
        <w:t xml:space="preserve"> Панель анализа. Содержит таблицу с информацией о количестве и типе частиц в текущем кадре и во всех кадрах.</w:t>
      </w:r>
    </w:p>
    <w:p w14:paraId="7A8A9D40" w14:textId="3331663A" w:rsidR="001960B5" w:rsidRPr="00372A88" w:rsidRDefault="001960B5"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5.</w:t>
      </w:r>
      <w:r w:rsidR="004803C3" w:rsidRPr="00372A88">
        <w:rPr>
          <w:rFonts w:ascii="Times New Roman" w:eastAsiaTheme="minorEastAsia" w:hAnsi="Times New Roman" w:cs="Times New Roman"/>
          <w:sz w:val="24"/>
          <w:szCs w:val="24"/>
        </w:rPr>
        <w:t xml:space="preserve"> Информационное поле. Показывает общую энергию, количество частиц и ненулевых пикселей.</w:t>
      </w:r>
    </w:p>
    <w:p w14:paraId="0CF11ECD" w14:textId="48C50E07" w:rsidR="001960B5" w:rsidRPr="00372A88" w:rsidRDefault="001960B5"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6.</w:t>
      </w:r>
      <w:r w:rsidR="004803C3" w:rsidRPr="00372A88">
        <w:rPr>
          <w:rFonts w:ascii="Times New Roman" w:eastAsiaTheme="minorEastAsia" w:hAnsi="Times New Roman" w:cs="Times New Roman"/>
          <w:sz w:val="24"/>
          <w:szCs w:val="24"/>
        </w:rPr>
        <w:t xml:space="preserve"> Панель меню.</w:t>
      </w:r>
    </w:p>
    <w:p w14:paraId="741EC4E7" w14:textId="068500A1" w:rsidR="00372A88" w:rsidRPr="00372A88" w:rsidRDefault="001960B5"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7.</w:t>
      </w:r>
      <w:r w:rsidR="004803C3" w:rsidRPr="00372A88">
        <w:rPr>
          <w:rFonts w:ascii="Times New Roman" w:eastAsiaTheme="minorEastAsia" w:hAnsi="Times New Roman" w:cs="Times New Roman"/>
          <w:sz w:val="24"/>
          <w:szCs w:val="24"/>
        </w:rPr>
        <w:t xml:space="preserve"> Кнопка запуска измерений.</w:t>
      </w:r>
    </w:p>
    <w:p w14:paraId="2C3D110E" w14:textId="77777777" w:rsidR="007D333B" w:rsidRPr="00372A88" w:rsidRDefault="007D333B" w:rsidP="00372A88">
      <w:pPr>
        <w:jc w:val="both"/>
        <w:rPr>
          <w:rFonts w:ascii="Times New Roman" w:eastAsiaTheme="minorEastAsia" w:hAnsi="Times New Roman" w:cs="Times New Roman"/>
          <w:sz w:val="24"/>
          <w:szCs w:val="24"/>
        </w:rPr>
      </w:pPr>
    </w:p>
    <w:p w14:paraId="1345465C" w14:textId="3775DE61" w:rsidR="004803C3" w:rsidRPr="00372A88" w:rsidRDefault="004803C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Визуализация частиц:</w:t>
      </w:r>
      <w:r w:rsidRPr="00372A88">
        <w:rPr>
          <w:rFonts w:ascii="Times New Roman" w:eastAsiaTheme="minorEastAsia" w:hAnsi="Times New Roman" w:cs="Times New Roman"/>
          <w:noProof/>
          <w:sz w:val="24"/>
          <w:szCs w:val="24"/>
        </w:rPr>
        <w:drawing>
          <wp:anchor distT="0" distB="0" distL="114300" distR="114300" simplePos="0" relativeHeight="251667968" behindDoc="1" locked="0" layoutInCell="1" allowOverlap="1" wp14:anchorId="79889FBB" wp14:editId="519E21C5">
            <wp:simplePos x="0" y="0"/>
            <wp:positionH relativeFrom="column">
              <wp:posOffset>3870960</wp:posOffset>
            </wp:positionH>
            <wp:positionV relativeFrom="paragraph">
              <wp:posOffset>304800</wp:posOffset>
            </wp:positionV>
            <wp:extent cx="2306955" cy="1221105"/>
            <wp:effectExtent l="0" t="0" r="0" b="0"/>
            <wp:wrapTight wrapText="bothSides">
              <wp:wrapPolygon edited="0">
                <wp:start x="0" y="0"/>
                <wp:lineTo x="0" y="21229"/>
                <wp:lineTo x="21404" y="21229"/>
                <wp:lineTo x="21404" y="0"/>
                <wp:lineTo x="0" y="0"/>
              </wp:wrapPolygon>
            </wp:wrapTight>
            <wp:docPr id="14823118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11867" name=""/>
                    <pic:cNvPicPr/>
                  </pic:nvPicPr>
                  <pic:blipFill>
                    <a:blip r:embed="rId13">
                      <a:extLst>
                        <a:ext uri="{28A0092B-C50C-407E-A947-70E740481C1C}">
                          <a14:useLocalDpi xmlns:a14="http://schemas.microsoft.com/office/drawing/2010/main" val="0"/>
                        </a:ext>
                      </a:extLst>
                    </a:blip>
                    <a:stretch>
                      <a:fillRect/>
                    </a:stretch>
                  </pic:blipFill>
                  <pic:spPr>
                    <a:xfrm>
                      <a:off x="0" y="0"/>
                      <a:ext cx="2306955" cy="1221105"/>
                    </a:xfrm>
                    <a:prstGeom prst="rect">
                      <a:avLst/>
                    </a:prstGeom>
                  </pic:spPr>
                </pic:pic>
              </a:graphicData>
            </a:graphic>
            <wp14:sizeRelH relativeFrom="margin">
              <wp14:pctWidth>0</wp14:pctWidth>
            </wp14:sizeRelH>
            <wp14:sizeRelV relativeFrom="margin">
              <wp14:pctHeight>0</wp14:pctHeight>
            </wp14:sizeRelV>
          </wp:anchor>
        </w:drawing>
      </w:r>
    </w:p>
    <w:p w14:paraId="3D87060F" w14:textId="77804D91" w:rsidR="004803C3" w:rsidRPr="00372A88" w:rsidRDefault="004803C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666944" behindDoc="1" locked="0" layoutInCell="1" allowOverlap="1" wp14:anchorId="76639F34" wp14:editId="12C974C0">
            <wp:simplePos x="0" y="0"/>
            <wp:positionH relativeFrom="column">
              <wp:posOffset>1633347</wp:posOffset>
            </wp:positionH>
            <wp:positionV relativeFrom="paragraph">
              <wp:posOffset>146075</wp:posOffset>
            </wp:positionV>
            <wp:extent cx="2062480" cy="1125855"/>
            <wp:effectExtent l="0" t="0" r="0" b="0"/>
            <wp:wrapTight wrapText="bothSides">
              <wp:wrapPolygon edited="0">
                <wp:start x="0" y="0"/>
                <wp:lineTo x="0" y="21198"/>
                <wp:lineTo x="21347" y="21198"/>
                <wp:lineTo x="21347" y="0"/>
                <wp:lineTo x="0" y="0"/>
              </wp:wrapPolygon>
            </wp:wrapTight>
            <wp:docPr id="3114258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2581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2480" cy="1125855"/>
                    </a:xfrm>
                    <a:prstGeom prst="rect">
                      <a:avLst/>
                    </a:prstGeom>
                  </pic:spPr>
                </pic:pic>
              </a:graphicData>
            </a:graphic>
            <wp14:sizeRelH relativeFrom="margin">
              <wp14:pctWidth>0</wp14:pctWidth>
            </wp14:sizeRelH>
            <wp14:sizeRelV relativeFrom="margin">
              <wp14:pctHeight>0</wp14:pctHeight>
            </wp14:sizeRelV>
          </wp:anchor>
        </w:drawing>
      </w:r>
      <w:r w:rsidRPr="00372A88">
        <w:rPr>
          <w:rFonts w:ascii="Times New Roman" w:eastAsiaTheme="minorEastAsia" w:hAnsi="Times New Roman" w:cs="Times New Roman"/>
          <w:noProof/>
          <w:sz w:val="24"/>
          <w:szCs w:val="24"/>
        </w:rPr>
        <w:drawing>
          <wp:anchor distT="0" distB="0" distL="114300" distR="114300" simplePos="0" relativeHeight="251665920" behindDoc="1" locked="0" layoutInCell="1" allowOverlap="1" wp14:anchorId="2538BF5A" wp14:editId="5E70600F">
            <wp:simplePos x="0" y="0"/>
            <wp:positionH relativeFrom="column">
              <wp:posOffset>-649148</wp:posOffset>
            </wp:positionH>
            <wp:positionV relativeFrom="paragraph">
              <wp:posOffset>145948</wp:posOffset>
            </wp:positionV>
            <wp:extent cx="2190115" cy="1111885"/>
            <wp:effectExtent l="0" t="0" r="635" b="0"/>
            <wp:wrapTight wrapText="bothSides">
              <wp:wrapPolygon edited="0">
                <wp:start x="0" y="0"/>
                <wp:lineTo x="0" y="21094"/>
                <wp:lineTo x="21418" y="21094"/>
                <wp:lineTo x="21418" y="0"/>
                <wp:lineTo x="0" y="0"/>
              </wp:wrapPolygon>
            </wp:wrapTight>
            <wp:docPr id="7639929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92981" name=""/>
                    <pic:cNvPicPr/>
                  </pic:nvPicPr>
                  <pic:blipFill>
                    <a:blip r:embed="rId15">
                      <a:extLst>
                        <a:ext uri="{28A0092B-C50C-407E-A947-70E740481C1C}">
                          <a14:useLocalDpi xmlns:a14="http://schemas.microsoft.com/office/drawing/2010/main" val="0"/>
                        </a:ext>
                      </a:extLst>
                    </a:blip>
                    <a:stretch>
                      <a:fillRect/>
                    </a:stretch>
                  </pic:blipFill>
                  <pic:spPr>
                    <a:xfrm>
                      <a:off x="0" y="0"/>
                      <a:ext cx="2190115" cy="1111885"/>
                    </a:xfrm>
                    <a:prstGeom prst="rect">
                      <a:avLst/>
                    </a:prstGeom>
                  </pic:spPr>
                </pic:pic>
              </a:graphicData>
            </a:graphic>
            <wp14:sizeRelH relativeFrom="margin">
              <wp14:pctWidth>0</wp14:pctWidth>
            </wp14:sizeRelH>
            <wp14:sizeRelV relativeFrom="margin">
              <wp14:pctHeight>0</wp14:pctHeight>
            </wp14:sizeRelV>
          </wp:anchor>
        </w:drawing>
      </w:r>
    </w:p>
    <w:p w14:paraId="62D2F538" w14:textId="0C6545C9" w:rsidR="004803C3" w:rsidRPr="00372A88" w:rsidRDefault="004803C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Визуализация частиц (альфа, бета и гамма) разная. Это </w:t>
      </w:r>
      <w:r w:rsidR="007D333B" w:rsidRPr="00372A88">
        <w:rPr>
          <w:rFonts w:ascii="Times New Roman" w:eastAsiaTheme="minorEastAsia" w:hAnsi="Times New Roman" w:cs="Times New Roman"/>
          <w:sz w:val="24"/>
          <w:szCs w:val="24"/>
        </w:rPr>
        <w:t>с разными характеристиками частиц</w:t>
      </w:r>
      <w:r w:rsidRPr="00372A88">
        <w:rPr>
          <w:rFonts w:ascii="Times New Roman" w:eastAsiaTheme="minorEastAsia" w:hAnsi="Times New Roman" w:cs="Times New Roman"/>
          <w:sz w:val="24"/>
          <w:szCs w:val="24"/>
        </w:rPr>
        <w:t>:</w:t>
      </w:r>
    </w:p>
    <w:p w14:paraId="766E1794" w14:textId="4AEA3389" w:rsidR="004803C3" w:rsidRPr="00372A88" w:rsidRDefault="004803C3" w:rsidP="00372A88">
      <w:pPr>
        <w:pStyle w:val="a7"/>
        <w:numPr>
          <w:ilvl w:val="0"/>
          <w:numId w:val="18"/>
        </w:numPr>
        <w:jc w:val="both"/>
        <w:rPr>
          <w:rFonts w:ascii="Times New Roman" w:eastAsiaTheme="minorEastAsia" w:hAnsi="Times New Roman" w:cs="Times New Roman"/>
          <w:sz w:val="24"/>
          <w:szCs w:val="24"/>
          <w:lang w:eastAsia="en-US"/>
        </w:rPr>
      </w:pPr>
      <w:r w:rsidRPr="00372A88">
        <w:rPr>
          <w:rFonts w:ascii="Times New Roman" w:eastAsiaTheme="minorEastAsia" w:hAnsi="Times New Roman" w:cs="Times New Roman"/>
          <w:sz w:val="24"/>
          <w:szCs w:val="24"/>
          <w:lang w:eastAsia="en-US"/>
        </w:rPr>
        <w:t>Альфа-частица оставляет всю свою энергию в детекторе и полностью останавливается, поэтому мы видим след в виде больших круглых «капель».</w:t>
      </w:r>
      <w:r w:rsidR="007D333B" w:rsidRPr="00372A88">
        <w:rPr>
          <w:rFonts w:ascii="Times New Roman" w:eastAsiaTheme="minorEastAsia" w:hAnsi="Times New Roman" w:cs="Times New Roman"/>
          <w:sz w:val="24"/>
          <w:szCs w:val="24"/>
          <w:lang w:eastAsia="en-US"/>
        </w:rPr>
        <w:t xml:space="preserve"> (1)</w:t>
      </w:r>
    </w:p>
    <w:p w14:paraId="2CEEA36E" w14:textId="2BB2F631" w:rsidR="007D333B" w:rsidRPr="00372A88" w:rsidRDefault="007D333B" w:rsidP="00372A88">
      <w:pPr>
        <w:pStyle w:val="a7"/>
        <w:numPr>
          <w:ilvl w:val="0"/>
          <w:numId w:val="18"/>
        </w:numPr>
        <w:jc w:val="both"/>
        <w:rPr>
          <w:rFonts w:ascii="Times New Roman" w:eastAsiaTheme="minorEastAsia" w:hAnsi="Times New Roman" w:cs="Times New Roman"/>
          <w:sz w:val="24"/>
          <w:szCs w:val="24"/>
          <w:lang w:eastAsia="en-US"/>
        </w:rPr>
      </w:pPr>
      <w:r w:rsidRPr="00372A88">
        <w:rPr>
          <w:rFonts w:ascii="Times New Roman" w:eastAsiaTheme="minorEastAsia" w:hAnsi="Times New Roman" w:cs="Times New Roman"/>
          <w:sz w:val="24"/>
          <w:szCs w:val="24"/>
          <w:lang w:eastAsia="en-US"/>
        </w:rPr>
        <w:t>Бета-частицы оставляют только часть своей энергии в детекторе и еще меняют свое направление, поэтому они отображаются как кривая линия. (2)</w:t>
      </w:r>
    </w:p>
    <w:p w14:paraId="3280EB58" w14:textId="1B0335D8" w:rsidR="007D333B" w:rsidRPr="00372A88" w:rsidRDefault="000C0BFF" w:rsidP="00372A88">
      <w:pPr>
        <w:pStyle w:val="a7"/>
        <w:numPr>
          <w:ilvl w:val="0"/>
          <w:numId w:val="18"/>
        </w:numPr>
        <w:jc w:val="both"/>
        <w:rPr>
          <w:rFonts w:ascii="Times New Roman" w:eastAsiaTheme="minorEastAsia" w:hAnsi="Times New Roman" w:cs="Times New Roman"/>
          <w:sz w:val="24"/>
          <w:szCs w:val="24"/>
          <w:lang w:eastAsia="en-US"/>
        </w:rPr>
      </w:pPr>
      <w:r w:rsidRPr="00372A88">
        <w:rPr>
          <w:rFonts w:ascii="Times New Roman" w:eastAsiaTheme="minorEastAsia" w:hAnsi="Times New Roman" w:cs="Times New Roman"/>
          <w:sz w:val="24"/>
          <w:szCs w:val="24"/>
          <w:lang w:eastAsia="en-US"/>
        </w:rPr>
        <w:t>Так как детектор регистрирует заряженные частицы, что сами гамма-кванты регистрировать нельзя. Следы их занимают один пиксель. (3)</w:t>
      </w:r>
    </w:p>
    <w:p w14:paraId="48D8C9CD" w14:textId="06A1EDC1" w:rsidR="000C0BFF" w:rsidRPr="00372A88" w:rsidRDefault="000C0BFF"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После сохранения данных мы можем их обработать и на их основе получить гистограммы энергий и размеров частиц, их количества.</w:t>
      </w:r>
    </w:p>
    <w:p w14:paraId="38A5454C" w14:textId="77777777" w:rsidR="000C0BFF" w:rsidRPr="00372A88" w:rsidRDefault="000C0BFF" w:rsidP="00372A88">
      <w:pPr>
        <w:jc w:val="both"/>
        <w:rPr>
          <w:rFonts w:ascii="Times New Roman" w:eastAsiaTheme="minorEastAsia" w:hAnsi="Times New Roman" w:cs="Times New Roman"/>
          <w:sz w:val="24"/>
          <w:szCs w:val="24"/>
        </w:rPr>
      </w:pPr>
    </w:p>
    <w:p w14:paraId="22C366AF" w14:textId="33AD485E" w:rsidR="00505971" w:rsidRPr="00372A88" w:rsidRDefault="00505971" w:rsidP="00372A88">
      <w:pPr>
        <w:jc w:val="both"/>
        <w:rPr>
          <w:rFonts w:ascii="Times New Roman" w:eastAsiaTheme="minorEastAsia" w:hAnsi="Times New Roman" w:cs="Times New Roman"/>
          <w:sz w:val="24"/>
          <w:szCs w:val="24"/>
        </w:rPr>
      </w:pPr>
    </w:p>
    <w:p w14:paraId="19BE1BE3" w14:textId="77777777" w:rsidR="00505971" w:rsidRPr="00372A88" w:rsidRDefault="00505971" w:rsidP="00372A88">
      <w:pPr>
        <w:spacing w:after="160" w:line="259" w:lineRule="auto"/>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br w:type="page"/>
      </w:r>
    </w:p>
    <w:p w14:paraId="17FBD87F" w14:textId="47D28578" w:rsidR="00505971" w:rsidRPr="00372A88" w:rsidRDefault="00505971"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lastRenderedPageBreak/>
        <w:t xml:space="preserve">3. </w:t>
      </w:r>
      <w:r w:rsidR="008232EE">
        <w:rPr>
          <w:rFonts w:ascii="Times New Roman" w:eastAsiaTheme="minorEastAsia" w:hAnsi="Times New Roman" w:cs="Times New Roman"/>
          <w:sz w:val="24"/>
          <w:szCs w:val="24"/>
        </w:rPr>
        <w:t>З</w:t>
      </w:r>
      <w:r w:rsidRPr="00372A88">
        <w:rPr>
          <w:rFonts w:ascii="Times New Roman" w:eastAsiaTheme="minorEastAsia" w:hAnsi="Times New Roman" w:cs="Times New Roman"/>
          <w:sz w:val="24"/>
          <w:szCs w:val="24"/>
        </w:rPr>
        <w:t>накомство с маломощными радиоактивными источниками: урановое стекло, ториевый стержень, сульфат калия.</w:t>
      </w:r>
    </w:p>
    <w:p w14:paraId="06D2E6C0" w14:textId="77777777" w:rsidR="00505971" w:rsidRPr="00372A88" w:rsidRDefault="00505971" w:rsidP="00372A88">
      <w:pPr>
        <w:jc w:val="both"/>
        <w:rPr>
          <w:rFonts w:ascii="Times New Roman" w:eastAsiaTheme="minorEastAsia" w:hAnsi="Times New Roman" w:cs="Times New Roman"/>
          <w:sz w:val="24"/>
          <w:szCs w:val="24"/>
        </w:rPr>
      </w:pPr>
    </w:p>
    <w:p w14:paraId="4AD18A1F" w14:textId="0F0E9F74" w:rsidR="00505971" w:rsidRPr="00372A88" w:rsidRDefault="00505971"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В данной лабораторной работе проведен эксперимент с детектором </w:t>
      </w:r>
      <w:proofErr w:type="spellStart"/>
      <w:r w:rsidR="00A6108E" w:rsidRPr="00372A88">
        <w:rPr>
          <w:rFonts w:ascii="Times New Roman" w:eastAsiaTheme="minorEastAsia" w:hAnsi="Times New Roman" w:cs="Times New Roman"/>
          <w:sz w:val="24"/>
          <w:szCs w:val="24"/>
          <w:lang w:val="en-US"/>
        </w:rPr>
        <w:t>Medipix</w:t>
      </w:r>
      <w:proofErr w:type="spellEnd"/>
      <w:r w:rsidR="00A6108E" w:rsidRPr="00372A88">
        <w:rPr>
          <w:rFonts w:ascii="Times New Roman" w:eastAsiaTheme="minorEastAsia" w:hAnsi="Times New Roman" w:cs="Times New Roman"/>
          <w:sz w:val="24"/>
          <w:szCs w:val="24"/>
        </w:rPr>
        <w:t xml:space="preserve"> </w:t>
      </w:r>
      <w:r w:rsidR="00A6108E" w:rsidRPr="00372A88">
        <w:rPr>
          <w:rFonts w:ascii="Times New Roman" w:eastAsiaTheme="minorEastAsia" w:hAnsi="Times New Roman" w:cs="Times New Roman"/>
          <w:sz w:val="24"/>
          <w:szCs w:val="24"/>
          <w:lang w:val="en-US"/>
        </w:rPr>
        <w:t>MX</w:t>
      </w:r>
      <w:r w:rsidR="00A6108E" w:rsidRPr="00372A88">
        <w:rPr>
          <w:rFonts w:ascii="Times New Roman" w:eastAsiaTheme="minorEastAsia" w:hAnsi="Times New Roman" w:cs="Times New Roman"/>
          <w:sz w:val="24"/>
          <w:szCs w:val="24"/>
        </w:rPr>
        <w:t>-10 с использованием маломощных источников излучения (урановое стекло, ториевый стержень и сульфат калия).</w:t>
      </w:r>
    </w:p>
    <w:p w14:paraId="2DE5365A" w14:textId="77777777" w:rsidR="00A6108E" w:rsidRPr="00372A88" w:rsidRDefault="00A6108E" w:rsidP="00372A88">
      <w:pPr>
        <w:jc w:val="both"/>
        <w:rPr>
          <w:rFonts w:ascii="Times New Roman" w:eastAsiaTheme="minorEastAsia" w:hAnsi="Times New Roman" w:cs="Times New Roman"/>
          <w:sz w:val="24"/>
          <w:szCs w:val="24"/>
        </w:rPr>
      </w:pPr>
    </w:p>
    <w:p w14:paraId="673529FC" w14:textId="4F3BF1B1" w:rsidR="00A6108E" w:rsidRPr="00372A88" w:rsidRDefault="00A6108E"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i/>
          <w:iCs/>
          <w:sz w:val="24"/>
          <w:szCs w:val="24"/>
        </w:rPr>
        <w:t>Урановое стекло</w:t>
      </w:r>
      <w:r w:rsidRPr="00372A88">
        <w:rPr>
          <w:rFonts w:ascii="Times New Roman" w:eastAsiaTheme="minorEastAsia" w:hAnsi="Times New Roman" w:cs="Times New Roman"/>
          <w:sz w:val="24"/>
          <w:szCs w:val="24"/>
        </w:rPr>
        <w:t>. Распад урана</w:t>
      </w:r>
      <w:r w:rsidR="000C0BFF" w:rsidRPr="00372A88">
        <w:rPr>
          <w:rFonts w:ascii="Times New Roman" w:eastAsiaTheme="minorEastAsia" w:hAnsi="Times New Roman" w:cs="Times New Roman"/>
          <w:sz w:val="24"/>
          <w:szCs w:val="24"/>
        </w:rPr>
        <w:t xml:space="preserve"> </w:t>
      </w:r>
      <m:oMath>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238</m:t>
            </m:r>
          </m:sup>
          <m:e>
            <m:r>
              <w:rPr>
                <w:rFonts w:ascii="Cambria Math" w:eastAsiaTheme="minorEastAsia" w:hAnsi="Cambria Math" w:cs="Times New Roman"/>
                <w:sz w:val="24"/>
                <w:szCs w:val="24"/>
              </w:rPr>
              <m:t xml:space="preserve">U </m:t>
            </m:r>
          </m:e>
        </m:sPre>
      </m:oMath>
      <w:r w:rsidR="00C3016B" w:rsidRPr="00372A88">
        <w:rPr>
          <w:rFonts w:ascii="Times New Roman" w:eastAsiaTheme="minorEastAsia" w:hAnsi="Times New Roman" w:cs="Times New Roman"/>
          <w:sz w:val="24"/>
          <w:szCs w:val="24"/>
        </w:rPr>
        <w:t xml:space="preserve"> и </w:t>
      </w:r>
      <m:oMath>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235</m:t>
            </m:r>
          </m:sup>
          <m:e>
            <m:r>
              <w:rPr>
                <w:rFonts w:ascii="Cambria Math" w:eastAsiaTheme="minorEastAsia" w:hAnsi="Cambria Math" w:cs="Times New Roman"/>
                <w:sz w:val="24"/>
                <w:szCs w:val="24"/>
              </w:rPr>
              <m:t xml:space="preserve">U </m:t>
            </m:r>
          </m:e>
        </m:sPre>
      </m:oMath>
      <w:r w:rsidRPr="00372A88">
        <w:rPr>
          <w:rFonts w:ascii="Times New Roman" w:eastAsiaTheme="minorEastAsia" w:hAnsi="Times New Roman" w:cs="Times New Roman"/>
          <w:sz w:val="24"/>
          <w:szCs w:val="24"/>
        </w:rPr>
        <w:t>.</w:t>
      </w:r>
    </w:p>
    <w:p w14:paraId="1DE37E5E" w14:textId="0C54876E" w:rsidR="00A6108E" w:rsidRPr="00372A88" w:rsidRDefault="00A6108E"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В урановом стекле происходят все три типа радиоактивного распада, потому что в стекле содержатся все ра</w:t>
      </w:r>
      <w:r w:rsidR="00C3016B" w:rsidRPr="00372A88">
        <w:rPr>
          <w:rFonts w:ascii="Times New Roman" w:eastAsiaTheme="minorEastAsia" w:hAnsi="Times New Roman" w:cs="Times New Roman"/>
          <w:sz w:val="24"/>
          <w:szCs w:val="24"/>
        </w:rPr>
        <w:t>д</w:t>
      </w:r>
      <w:r w:rsidRPr="00372A88">
        <w:rPr>
          <w:rFonts w:ascii="Times New Roman" w:eastAsiaTheme="minorEastAsia" w:hAnsi="Times New Roman" w:cs="Times New Roman"/>
          <w:sz w:val="24"/>
          <w:szCs w:val="24"/>
        </w:rPr>
        <w:t>ионуклиды из рядов распада урана. Оба ряда (</w:t>
      </w:r>
      <m:oMath>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238</m:t>
            </m:r>
          </m:sup>
          <m:e>
            <m:r>
              <w:rPr>
                <w:rFonts w:ascii="Cambria Math" w:eastAsiaTheme="minorEastAsia" w:hAnsi="Cambria Math" w:cs="Times New Roman"/>
                <w:sz w:val="24"/>
                <w:szCs w:val="24"/>
              </w:rPr>
              <m:t xml:space="preserve">U </m:t>
            </m:r>
          </m:e>
        </m:sPre>
      </m:oMath>
      <w:r w:rsidR="00C3016B" w:rsidRPr="00372A88">
        <w:rPr>
          <w:rFonts w:ascii="Times New Roman" w:eastAsiaTheme="minorEastAsia" w:hAnsi="Times New Roman" w:cs="Times New Roman"/>
          <w:sz w:val="24"/>
          <w:szCs w:val="24"/>
        </w:rPr>
        <w:t xml:space="preserve"> и </w:t>
      </w:r>
      <m:oMath>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235</m:t>
            </m:r>
          </m:sup>
          <m:e>
            <m:r>
              <w:rPr>
                <w:rFonts w:ascii="Cambria Math" w:eastAsiaTheme="minorEastAsia" w:hAnsi="Cambria Math" w:cs="Times New Roman"/>
                <w:sz w:val="24"/>
                <w:szCs w:val="24"/>
              </w:rPr>
              <m:t xml:space="preserve">U </m:t>
            </m:r>
          </m:e>
        </m:sPre>
      </m:oMath>
      <w:r w:rsidRPr="00372A88">
        <w:rPr>
          <w:rFonts w:ascii="Times New Roman" w:eastAsiaTheme="minorEastAsia" w:hAnsi="Times New Roman" w:cs="Times New Roman"/>
          <w:sz w:val="24"/>
          <w:szCs w:val="24"/>
        </w:rPr>
        <w:t>) заканчиваются изотоп свинца (</w:t>
      </w:r>
      <m:oMath>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206</m:t>
            </m:r>
          </m:sup>
          <m:e>
            <m:r>
              <w:rPr>
                <w:rFonts w:ascii="Cambria Math" w:eastAsiaTheme="minorEastAsia" w:hAnsi="Cambria Math" w:cs="Times New Roman"/>
                <w:sz w:val="24"/>
                <w:szCs w:val="24"/>
                <w:lang w:val="en-US"/>
              </w:rPr>
              <m:t>Pb</m:t>
            </m:r>
            <m:r>
              <w:rPr>
                <w:rFonts w:ascii="Cambria Math" w:eastAsiaTheme="minorEastAsia" w:hAnsi="Cambria Math" w:cs="Times New Roman"/>
                <w:sz w:val="24"/>
                <w:szCs w:val="24"/>
              </w:rPr>
              <m:t xml:space="preserve"> </m:t>
            </m:r>
          </m:e>
        </m:sPre>
      </m:oMath>
      <w:r w:rsidR="00C3016B" w:rsidRPr="00372A88">
        <w:rPr>
          <w:rFonts w:ascii="Times New Roman" w:eastAsiaTheme="minorEastAsia" w:hAnsi="Times New Roman" w:cs="Times New Roman"/>
          <w:sz w:val="24"/>
          <w:szCs w:val="24"/>
        </w:rPr>
        <w:t xml:space="preserve"> и </w:t>
      </w:r>
      <m:oMath>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207</m:t>
            </m:r>
          </m:sup>
          <m:e>
            <m:r>
              <w:rPr>
                <w:rFonts w:ascii="Cambria Math" w:eastAsiaTheme="minorEastAsia" w:hAnsi="Cambria Math" w:cs="Times New Roman"/>
                <w:sz w:val="24"/>
                <w:szCs w:val="24"/>
              </w:rPr>
              <m:t xml:space="preserve">Pb </m:t>
            </m:r>
          </m:e>
        </m:sPre>
      </m:oMath>
      <w:r w:rsidRPr="00372A88">
        <w:rPr>
          <w:rFonts w:ascii="Times New Roman" w:eastAsiaTheme="minorEastAsia" w:hAnsi="Times New Roman" w:cs="Times New Roman"/>
          <w:sz w:val="24"/>
          <w:szCs w:val="24"/>
        </w:rPr>
        <w:t>). В веществах, содержащих уран, его количество со временем уменьшается, а количество свинца увеличивается.</w:t>
      </w:r>
    </w:p>
    <w:p w14:paraId="5B28E0FE" w14:textId="7F839B88" w:rsidR="00A6108E" w:rsidRPr="00372A88" w:rsidRDefault="00A6108E"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i/>
          <w:iCs/>
          <w:sz w:val="24"/>
          <w:szCs w:val="24"/>
        </w:rPr>
        <w:t>Ториевый стержень</w:t>
      </w:r>
      <w:r w:rsidRPr="00372A88">
        <w:rPr>
          <w:rFonts w:ascii="Times New Roman" w:eastAsiaTheme="minorEastAsia" w:hAnsi="Times New Roman" w:cs="Times New Roman"/>
          <w:sz w:val="24"/>
          <w:szCs w:val="24"/>
        </w:rPr>
        <w:t>. Распад тория</w:t>
      </w:r>
      <m:oMath>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232</m:t>
            </m:r>
          </m:sup>
          <m:e>
            <m:r>
              <w:rPr>
                <w:rFonts w:ascii="Cambria Math" w:eastAsiaTheme="minorEastAsia" w:hAnsi="Cambria Math" w:cs="Times New Roman"/>
                <w:sz w:val="24"/>
                <w:szCs w:val="24"/>
              </w:rPr>
              <m:t xml:space="preserve">Th </m:t>
            </m:r>
          </m:e>
        </m:sPre>
      </m:oMath>
      <w:r w:rsidRPr="00372A88">
        <w:rPr>
          <w:rFonts w:ascii="Times New Roman" w:eastAsiaTheme="minorEastAsia" w:hAnsi="Times New Roman" w:cs="Times New Roman"/>
          <w:sz w:val="24"/>
          <w:szCs w:val="24"/>
        </w:rPr>
        <w:t>.</w:t>
      </w:r>
    </w:p>
    <w:p w14:paraId="61387BE5" w14:textId="21DC50EB" w:rsidR="00A6108E" w:rsidRPr="00372A88" w:rsidRDefault="00A6108E"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В ториевом стержне также встречаются все три типа радиоактивности. Ряд распада заканчивается изотопов свинца</w:t>
      </w:r>
      <w:r w:rsidR="00C3016B" w:rsidRPr="00372A88">
        <w:rPr>
          <w:rFonts w:ascii="Times New Roman" w:eastAsiaTheme="minorEastAsia" w:hAnsi="Times New Roman" w:cs="Times New Roman"/>
          <w:sz w:val="24"/>
          <w:szCs w:val="24"/>
        </w:rPr>
        <w:t xml:space="preserve"> </w:t>
      </w:r>
      <m:oMath>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208</m:t>
            </m:r>
          </m:sup>
          <m:e>
            <m:r>
              <w:rPr>
                <w:rFonts w:ascii="Cambria Math" w:eastAsiaTheme="minorEastAsia" w:hAnsi="Cambria Math" w:cs="Times New Roman"/>
                <w:sz w:val="24"/>
                <w:szCs w:val="24"/>
              </w:rPr>
              <m:t xml:space="preserve">Pb </m:t>
            </m:r>
          </m:e>
        </m:sPre>
      </m:oMath>
      <w:r w:rsidRPr="00372A88">
        <w:rPr>
          <w:rFonts w:ascii="Times New Roman" w:eastAsiaTheme="minorEastAsia" w:hAnsi="Times New Roman" w:cs="Times New Roman"/>
          <w:sz w:val="24"/>
          <w:szCs w:val="24"/>
        </w:rPr>
        <w:t>. Наряду с использованием тория в радиоизотопном датировании, его используют как ядерное топливное сырье, которое при поглощении нейтронов превращается в</w:t>
      </w:r>
      <w:r w:rsidR="00C3016B" w:rsidRPr="00372A88">
        <w:rPr>
          <w:rFonts w:ascii="Times New Roman" w:eastAsiaTheme="minorEastAsia" w:hAnsi="Times New Roman" w:cs="Times New Roman"/>
          <w:sz w:val="24"/>
          <w:szCs w:val="24"/>
        </w:rPr>
        <w:t xml:space="preserve"> </w:t>
      </w:r>
      <m:oMath>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233</m:t>
            </m:r>
          </m:sup>
          <m:e>
            <m:r>
              <w:rPr>
                <w:rFonts w:ascii="Cambria Math" w:eastAsiaTheme="minorEastAsia" w:hAnsi="Cambria Math" w:cs="Times New Roman"/>
                <w:sz w:val="24"/>
                <w:szCs w:val="24"/>
              </w:rPr>
              <m:t xml:space="preserve">U </m:t>
            </m:r>
          </m:e>
        </m:sPre>
      </m:oMath>
      <w:r w:rsidRPr="00372A88">
        <w:rPr>
          <w:rFonts w:ascii="Times New Roman" w:eastAsiaTheme="minorEastAsia" w:hAnsi="Times New Roman" w:cs="Times New Roman"/>
          <w:sz w:val="24"/>
          <w:szCs w:val="24"/>
        </w:rPr>
        <w:t>, который, в свою очередь, является основой уран-ториевого топливного цикла.</w:t>
      </w:r>
    </w:p>
    <w:p w14:paraId="4AF91CB6" w14:textId="0B19488D" w:rsidR="00A6108E" w:rsidRPr="00372A88" w:rsidRDefault="00A6108E" w:rsidP="00372A88">
      <w:pPr>
        <w:jc w:val="both"/>
        <w:rPr>
          <w:rFonts w:ascii="Times New Roman" w:eastAsiaTheme="minorEastAsia" w:hAnsi="Times New Roman" w:cs="Times New Roman"/>
          <w:i/>
          <w:sz w:val="24"/>
          <w:szCs w:val="24"/>
        </w:rPr>
      </w:pPr>
      <w:r w:rsidRPr="00372A88">
        <w:rPr>
          <w:rFonts w:ascii="Times New Roman" w:eastAsiaTheme="minorEastAsia" w:hAnsi="Times New Roman" w:cs="Times New Roman"/>
          <w:i/>
          <w:iCs/>
          <w:sz w:val="24"/>
          <w:szCs w:val="24"/>
        </w:rPr>
        <w:t>Сульфат калия</w:t>
      </w:r>
      <w:r w:rsidRPr="00372A88">
        <w:rPr>
          <w:rFonts w:ascii="Times New Roman" w:eastAsiaTheme="minorEastAsia" w:hAnsi="Times New Roman" w:cs="Times New Roman"/>
          <w:sz w:val="24"/>
          <w:szCs w:val="24"/>
        </w:rPr>
        <w:t>. Распад калия</w:t>
      </w:r>
      <w:r w:rsidR="00C3016B" w:rsidRPr="00372A88">
        <w:rPr>
          <w:rFonts w:ascii="Times New Roman" w:eastAsiaTheme="minorEastAsia" w:hAnsi="Times New Roman" w:cs="Times New Roman"/>
          <w:sz w:val="24"/>
          <w:szCs w:val="24"/>
        </w:rPr>
        <w:t xml:space="preserve"> </w:t>
      </w:r>
      <m:oMath>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40</m:t>
            </m:r>
          </m:sup>
          <m:e>
            <m:r>
              <w:rPr>
                <w:rFonts w:ascii="Cambria Math" w:eastAsiaTheme="minorEastAsia" w:hAnsi="Cambria Math" w:cs="Times New Roman"/>
                <w:sz w:val="24"/>
                <w:szCs w:val="24"/>
              </w:rPr>
              <m:t xml:space="preserve">K </m:t>
            </m:r>
          </m:e>
        </m:sPre>
      </m:oMath>
    </w:p>
    <w:p w14:paraId="6F5725CD" w14:textId="54DFDC9E" w:rsidR="00A03FBF" w:rsidRPr="00372A88" w:rsidRDefault="00A6108E"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Сульфат калия- удобрение, в состав которого входит изотоп </w:t>
      </w:r>
      <m:oMath>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40</m:t>
            </m:r>
          </m:sup>
          <m:e>
            <m:r>
              <w:rPr>
                <w:rFonts w:ascii="Cambria Math" w:eastAsiaTheme="minorEastAsia" w:hAnsi="Cambria Math" w:cs="Times New Roman"/>
                <w:sz w:val="24"/>
                <w:szCs w:val="24"/>
              </w:rPr>
              <m:t xml:space="preserve">K </m:t>
            </m:r>
          </m:e>
        </m:sPre>
      </m:oMath>
      <w:r w:rsidRPr="00372A88">
        <w:rPr>
          <w:rFonts w:ascii="Times New Roman" w:eastAsiaTheme="minorEastAsia" w:hAnsi="Times New Roman" w:cs="Times New Roman"/>
          <w:sz w:val="24"/>
          <w:szCs w:val="24"/>
        </w:rPr>
        <w:t>(содержание в удобрении -0.05%). С вероятностью 89,28+-0,13% он распадается через бета</w:t>
      </w:r>
      <w:proofErr w:type="gramStart"/>
      <w:r w:rsidR="000C0BFF" w:rsidRPr="00372A88">
        <w:rPr>
          <w:rFonts w:ascii="Times New Roman" w:eastAsiaTheme="minorEastAsia" w:hAnsi="Times New Roman" w:cs="Times New Roman"/>
          <w:sz w:val="24"/>
          <w:szCs w:val="24"/>
        </w:rPr>
        <w:t xml:space="preserve">- </w:t>
      </w:r>
      <w:r w:rsidRPr="00372A88">
        <w:rPr>
          <w:rFonts w:ascii="Times New Roman" w:eastAsiaTheme="minorEastAsia" w:hAnsi="Times New Roman" w:cs="Times New Roman"/>
          <w:sz w:val="24"/>
          <w:szCs w:val="24"/>
        </w:rPr>
        <w:t xml:space="preserve"> распад</w:t>
      </w:r>
      <w:proofErr w:type="gramEnd"/>
      <w:r w:rsidRPr="00372A88">
        <w:rPr>
          <w:rFonts w:ascii="Times New Roman" w:eastAsiaTheme="minorEastAsia" w:hAnsi="Times New Roman" w:cs="Times New Roman"/>
          <w:sz w:val="24"/>
          <w:szCs w:val="24"/>
        </w:rPr>
        <w:t xml:space="preserve"> в кальций</w:t>
      </w:r>
      <w:r w:rsidR="00C3016B" w:rsidRPr="00372A88">
        <w:rPr>
          <w:rFonts w:ascii="Times New Roman" w:eastAsiaTheme="minorEastAsia" w:hAnsi="Times New Roman" w:cs="Times New Roman"/>
          <w:sz w:val="24"/>
          <w:szCs w:val="24"/>
        </w:rPr>
        <w:t xml:space="preserve"> </w:t>
      </w:r>
      <m:oMath>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40</m:t>
            </m:r>
          </m:sup>
          <m:e>
            <m:r>
              <w:rPr>
                <w:rFonts w:ascii="Cambria Math" w:eastAsiaTheme="minorEastAsia" w:hAnsi="Cambria Math" w:cs="Times New Roman"/>
                <w:sz w:val="24"/>
                <w:szCs w:val="24"/>
              </w:rPr>
              <m:t xml:space="preserve">Ca </m:t>
            </m:r>
          </m:e>
        </m:sPre>
        <m:r>
          <w:rPr>
            <w:rFonts w:ascii="Cambria Math" w:eastAsiaTheme="minorEastAsia" w:hAnsi="Cambria Math" w:cs="Times New Roman"/>
            <w:sz w:val="24"/>
            <w:szCs w:val="24"/>
          </w:rPr>
          <m:t>.</m:t>
        </m:r>
      </m:oMath>
    </w:p>
    <w:p w14:paraId="6B9A9F88" w14:textId="77777777" w:rsidR="00505971" w:rsidRPr="00372A88" w:rsidRDefault="00505971" w:rsidP="00372A88">
      <w:pPr>
        <w:jc w:val="both"/>
        <w:rPr>
          <w:rFonts w:ascii="Times New Roman" w:eastAsiaTheme="minorEastAsia" w:hAnsi="Times New Roman" w:cs="Times New Roman"/>
          <w:sz w:val="24"/>
          <w:szCs w:val="24"/>
        </w:rPr>
      </w:pPr>
    </w:p>
    <w:p w14:paraId="2107598B" w14:textId="357DE387" w:rsidR="00A03FBF" w:rsidRPr="00372A88" w:rsidRDefault="00A03FBF"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i/>
          <w:iCs/>
          <w:sz w:val="24"/>
          <w:szCs w:val="24"/>
        </w:rPr>
        <w:t>Эксперимент</w:t>
      </w:r>
      <w:r w:rsidRPr="00372A88">
        <w:rPr>
          <w:rFonts w:ascii="Times New Roman" w:eastAsiaTheme="minorEastAsia" w:hAnsi="Times New Roman" w:cs="Times New Roman"/>
          <w:sz w:val="24"/>
          <w:szCs w:val="24"/>
        </w:rPr>
        <w:t xml:space="preserve">: </w:t>
      </w:r>
    </w:p>
    <w:p w14:paraId="4F33BD74" w14:textId="6BB7599B" w:rsidR="00A03FBF" w:rsidRPr="00372A88" w:rsidRDefault="00A03FBF"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Был проведен эксперимент</w:t>
      </w:r>
      <w:r w:rsidR="00EC2F43" w:rsidRPr="00372A88">
        <w:rPr>
          <w:rFonts w:ascii="Times New Roman" w:eastAsiaTheme="minorEastAsia" w:hAnsi="Times New Roman" w:cs="Times New Roman"/>
          <w:sz w:val="24"/>
          <w:szCs w:val="24"/>
        </w:rPr>
        <w:t xml:space="preserve"> для</w:t>
      </w:r>
      <w:r w:rsidRPr="00372A88">
        <w:rPr>
          <w:rFonts w:ascii="Times New Roman" w:eastAsiaTheme="minorEastAsia" w:hAnsi="Times New Roman" w:cs="Times New Roman"/>
          <w:sz w:val="24"/>
          <w:szCs w:val="24"/>
        </w:rPr>
        <w:t xml:space="preserve"> сравнени</w:t>
      </w:r>
      <w:r w:rsidR="00EC2F43" w:rsidRPr="00372A88">
        <w:rPr>
          <w:rFonts w:ascii="Times New Roman" w:eastAsiaTheme="minorEastAsia" w:hAnsi="Times New Roman" w:cs="Times New Roman"/>
          <w:sz w:val="24"/>
          <w:szCs w:val="24"/>
        </w:rPr>
        <w:t>я</w:t>
      </w:r>
      <w:r w:rsidRPr="00372A88">
        <w:rPr>
          <w:rFonts w:ascii="Times New Roman" w:eastAsiaTheme="minorEastAsia" w:hAnsi="Times New Roman" w:cs="Times New Roman"/>
          <w:sz w:val="24"/>
          <w:szCs w:val="24"/>
        </w:rPr>
        <w:t xml:space="preserve"> </w:t>
      </w:r>
      <w:r w:rsidR="00EC2F43" w:rsidRPr="00372A88">
        <w:rPr>
          <w:rFonts w:ascii="Times New Roman" w:eastAsiaTheme="minorEastAsia" w:hAnsi="Times New Roman" w:cs="Times New Roman"/>
          <w:sz w:val="24"/>
          <w:szCs w:val="24"/>
        </w:rPr>
        <w:t>полученной скорости альфа и бета-частиц со скоростью света</w:t>
      </w:r>
      <w:r w:rsidRPr="00372A88">
        <w:rPr>
          <w:rFonts w:ascii="Times New Roman" w:eastAsiaTheme="minorEastAsia" w:hAnsi="Times New Roman" w:cs="Times New Roman"/>
          <w:sz w:val="24"/>
          <w:szCs w:val="24"/>
        </w:rPr>
        <w:t xml:space="preserve"> для каждого источника</w:t>
      </w:r>
      <w:r w:rsidR="00EC2F43" w:rsidRPr="00372A88">
        <w:rPr>
          <w:rFonts w:ascii="Times New Roman" w:eastAsiaTheme="minorEastAsia" w:hAnsi="Times New Roman" w:cs="Times New Roman"/>
          <w:sz w:val="24"/>
          <w:szCs w:val="24"/>
        </w:rPr>
        <w:t xml:space="preserve">. </w:t>
      </w:r>
    </w:p>
    <w:p w14:paraId="2A0BDA54" w14:textId="2F8655D7" w:rsidR="00EC2F43" w:rsidRPr="00372A88" w:rsidRDefault="00EC2F4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Выберем параметры для проведения эксперимента:</w:t>
      </w:r>
    </w:p>
    <w:p w14:paraId="4B92F2A5" w14:textId="5EBC8AFF" w:rsidR="00A03FBF" w:rsidRPr="00372A88" w:rsidRDefault="00A03FBF"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668992" behindDoc="1" locked="0" layoutInCell="1" allowOverlap="1" wp14:anchorId="0C32DD8B" wp14:editId="283F551F">
            <wp:simplePos x="0" y="0"/>
            <wp:positionH relativeFrom="column">
              <wp:posOffset>234315</wp:posOffset>
            </wp:positionH>
            <wp:positionV relativeFrom="paragraph">
              <wp:posOffset>196850</wp:posOffset>
            </wp:positionV>
            <wp:extent cx="5087060" cy="866896"/>
            <wp:effectExtent l="0" t="0" r="0" b="9525"/>
            <wp:wrapTight wrapText="bothSides">
              <wp:wrapPolygon edited="0">
                <wp:start x="0" y="0"/>
                <wp:lineTo x="0" y="21363"/>
                <wp:lineTo x="21516" y="21363"/>
                <wp:lineTo x="21516" y="0"/>
                <wp:lineTo x="0" y="0"/>
              </wp:wrapPolygon>
            </wp:wrapTight>
            <wp:docPr id="18049279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27956" name=""/>
                    <pic:cNvPicPr/>
                  </pic:nvPicPr>
                  <pic:blipFill>
                    <a:blip r:embed="rId16">
                      <a:extLst>
                        <a:ext uri="{28A0092B-C50C-407E-A947-70E740481C1C}">
                          <a14:useLocalDpi xmlns:a14="http://schemas.microsoft.com/office/drawing/2010/main" val="0"/>
                        </a:ext>
                      </a:extLst>
                    </a:blip>
                    <a:stretch>
                      <a:fillRect/>
                    </a:stretch>
                  </pic:blipFill>
                  <pic:spPr>
                    <a:xfrm>
                      <a:off x="0" y="0"/>
                      <a:ext cx="5087060" cy="866896"/>
                    </a:xfrm>
                    <a:prstGeom prst="rect">
                      <a:avLst/>
                    </a:prstGeom>
                  </pic:spPr>
                </pic:pic>
              </a:graphicData>
            </a:graphic>
          </wp:anchor>
        </w:drawing>
      </w:r>
    </w:p>
    <w:p w14:paraId="2EF2EC51" w14:textId="77750137" w:rsidR="00505971" w:rsidRPr="00372A88" w:rsidRDefault="00505971" w:rsidP="00372A88">
      <w:pPr>
        <w:jc w:val="both"/>
        <w:rPr>
          <w:rFonts w:ascii="Times New Roman" w:eastAsiaTheme="minorEastAsia" w:hAnsi="Times New Roman" w:cs="Times New Roman"/>
          <w:sz w:val="24"/>
          <w:szCs w:val="24"/>
        </w:rPr>
      </w:pPr>
    </w:p>
    <w:p w14:paraId="6D018D4D" w14:textId="77777777" w:rsidR="00505971" w:rsidRPr="00372A88" w:rsidRDefault="00505971" w:rsidP="00372A88">
      <w:pPr>
        <w:jc w:val="both"/>
        <w:rPr>
          <w:rFonts w:ascii="Times New Roman" w:eastAsiaTheme="minorEastAsia" w:hAnsi="Times New Roman" w:cs="Times New Roman"/>
          <w:sz w:val="24"/>
          <w:szCs w:val="24"/>
        </w:rPr>
      </w:pPr>
    </w:p>
    <w:p w14:paraId="048B5561" w14:textId="77777777" w:rsidR="00505971" w:rsidRPr="00372A88" w:rsidRDefault="00505971" w:rsidP="00372A88">
      <w:pPr>
        <w:jc w:val="both"/>
        <w:rPr>
          <w:rFonts w:ascii="Times New Roman" w:eastAsiaTheme="minorEastAsia" w:hAnsi="Times New Roman" w:cs="Times New Roman"/>
          <w:sz w:val="24"/>
          <w:szCs w:val="24"/>
        </w:rPr>
      </w:pPr>
    </w:p>
    <w:p w14:paraId="589D4CD7" w14:textId="77777777" w:rsidR="00505971" w:rsidRPr="00372A88" w:rsidRDefault="00505971" w:rsidP="00372A88">
      <w:pPr>
        <w:jc w:val="both"/>
        <w:rPr>
          <w:rFonts w:ascii="Times New Roman" w:eastAsiaTheme="minorEastAsia" w:hAnsi="Times New Roman" w:cs="Times New Roman"/>
          <w:sz w:val="24"/>
          <w:szCs w:val="24"/>
        </w:rPr>
      </w:pPr>
    </w:p>
    <w:p w14:paraId="17D4BEFF" w14:textId="77777777" w:rsidR="00505971" w:rsidRPr="00372A88" w:rsidRDefault="00505971" w:rsidP="00372A88">
      <w:pPr>
        <w:jc w:val="both"/>
        <w:rPr>
          <w:rFonts w:ascii="Times New Roman" w:eastAsiaTheme="minorEastAsia" w:hAnsi="Times New Roman" w:cs="Times New Roman"/>
          <w:sz w:val="24"/>
          <w:szCs w:val="24"/>
        </w:rPr>
      </w:pPr>
    </w:p>
    <w:p w14:paraId="163BFBF3" w14:textId="2A3E2012" w:rsidR="00505971" w:rsidRDefault="00EC2F4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Построим спектры энергии для частиц, где определим энергию по максимуму пика на гистограмме:</w:t>
      </w:r>
    </w:p>
    <w:p w14:paraId="2B4B8C5D" w14:textId="77777777" w:rsidR="008232EE" w:rsidRPr="00372A88" w:rsidRDefault="008232EE" w:rsidP="00372A88">
      <w:pPr>
        <w:jc w:val="both"/>
        <w:rPr>
          <w:rFonts w:ascii="Times New Roman" w:eastAsiaTheme="minorEastAsia" w:hAnsi="Times New Roman" w:cs="Times New Roman"/>
          <w:sz w:val="24"/>
          <w:szCs w:val="24"/>
        </w:rPr>
      </w:pPr>
    </w:p>
    <w:p w14:paraId="62882EE6" w14:textId="173D3527" w:rsidR="00EC2F43" w:rsidRPr="00372A88" w:rsidRDefault="00EC2F4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Урановое:</w:t>
      </w:r>
    </w:p>
    <w:p w14:paraId="42D62907" w14:textId="4ACF7A02" w:rsidR="00EC2F43" w:rsidRPr="00372A88" w:rsidRDefault="0074247F"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675136" behindDoc="1" locked="0" layoutInCell="1" allowOverlap="1" wp14:anchorId="3224A1E9" wp14:editId="3B7B7757">
            <wp:simplePos x="0" y="0"/>
            <wp:positionH relativeFrom="column">
              <wp:posOffset>2861945</wp:posOffset>
            </wp:positionH>
            <wp:positionV relativeFrom="paragraph">
              <wp:posOffset>109148</wp:posOffset>
            </wp:positionV>
            <wp:extent cx="2717165" cy="1979930"/>
            <wp:effectExtent l="0" t="0" r="6985" b="1270"/>
            <wp:wrapTight wrapText="bothSides">
              <wp:wrapPolygon edited="0">
                <wp:start x="0" y="0"/>
                <wp:lineTo x="0" y="21406"/>
                <wp:lineTo x="21504" y="21406"/>
                <wp:lineTo x="21504" y="0"/>
                <wp:lineTo x="0" y="0"/>
              </wp:wrapPolygon>
            </wp:wrapTight>
            <wp:docPr id="18478719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71968" name=""/>
                    <pic:cNvPicPr/>
                  </pic:nvPicPr>
                  <pic:blipFill>
                    <a:blip r:embed="rId17">
                      <a:extLst>
                        <a:ext uri="{28A0092B-C50C-407E-A947-70E740481C1C}">
                          <a14:useLocalDpi xmlns:a14="http://schemas.microsoft.com/office/drawing/2010/main" val="0"/>
                        </a:ext>
                      </a:extLst>
                    </a:blip>
                    <a:stretch>
                      <a:fillRect/>
                    </a:stretch>
                  </pic:blipFill>
                  <pic:spPr>
                    <a:xfrm>
                      <a:off x="0" y="0"/>
                      <a:ext cx="2717165" cy="1979930"/>
                    </a:xfrm>
                    <a:prstGeom prst="rect">
                      <a:avLst/>
                    </a:prstGeom>
                  </pic:spPr>
                </pic:pic>
              </a:graphicData>
            </a:graphic>
            <wp14:sizeRelH relativeFrom="margin">
              <wp14:pctWidth>0</wp14:pctWidth>
            </wp14:sizeRelH>
            <wp14:sizeRelV relativeFrom="margin">
              <wp14:pctHeight>0</wp14:pctHeight>
            </wp14:sizeRelV>
          </wp:anchor>
        </w:drawing>
      </w:r>
    </w:p>
    <w:p w14:paraId="39FFCB57" w14:textId="1488811C" w:rsidR="00EC2F43" w:rsidRPr="00372A88" w:rsidRDefault="008232EE"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670016" behindDoc="1" locked="0" layoutInCell="1" allowOverlap="1" wp14:anchorId="3E2F6328" wp14:editId="72571B91">
            <wp:simplePos x="0" y="0"/>
            <wp:positionH relativeFrom="column">
              <wp:posOffset>276225</wp:posOffset>
            </wp:positionH>
            <wp:positionV relativeFrom="paragraph">
              <wp:posOffset>75565</wp:posOffset>
            </wp:positionV>
            <wp:extent cx="2475865" cy="1840230"/>
            <wp:effectExtent l="0" t="0" r="635" b="7620"/>
            <wp:wrapTight wrapText="bothSides">
              <wp:wrapPolygon edited="0">
                <wp:start x="0" y="0"/>
                <wp:lineTo x="0" y="21466"/>
                <wp:lineTo x="21439" y="21466"/>
                <wp:lineTo x="21439" y="0"/>
                <wp:lineTo x="0" y="0"/>
              </wp:wrapPolygon>
            </wp:wrapTight>
            <wp:docPr id="14837302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3023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5865" cy="1840230"/>
                    </a:xfrm>
                    <a:prstGeom prst="rect">
                      <a:avLst/>
                    </a:prstGeom>
                  </pic:spPr>
                </pic:pic>
              </a:graphicData>
            </a:graphic>
            <wp14:sizeRelH relativeFrom="margin">
              <wp14:pctWidth>0</wp14:pctWidth>
            </wp14:sizeRelH>
            <wp14:sizeRelV relativeFrom="margin">
              <wp14:pctHeight>0</wp14:pctHeight>
            </wp14:sizeRelV>
          </wp:anchor>
        </w:drawing>
      </w:r>
    </w:p>
    <w:p w14:paraId="750A6631" w14:textId="0B220BCB" w:rsidR="00EC2F43" w:rsidRPr="00372A88" w:rsidRDefault="00EC2F43" w:rsidP="00372A88">
      <w:pPr>
        <w:jc w:val="both"/>
        <w:rPr>
          <w:rFonts w:ascii="Times New Roman" w:eastAsiaTheme="minorEastAsia" w:hAnsi="Times New Roman" w:cs="Times New Roman"/>
          <w:sz w:val="24"/>
          <w:szCs w:val="24"/>
        </w:rPr>
      </w:pPr>
    </w:p>
    <w:p w14:paraId="1F4A3088" w14:textId="0E40AF75" w:rsidR="00EC2F43" w:rsidRPr="00372A88" w:rsidRDefault="00EC2F43" w:rsidP="00372A88">
      <w:pPr>
        <w:jc w:val="both"/>
        <w:rPr>
          <w:rFonts w:ascii="Times New Roman" w:eastAsiaTheme="minorEastAsia" w:hAnsi="Times New Roman" w:cs="Times New Roman"/>
          <w:sz w:val="24"/>
          <w:szCs w:val="24"/>
        </w:rPr>
      </w:pPr>
    </w:p>
    <w:p w14:paraId="082DA902" w14:textId="096F9A54" w:rsidR="00EC2F43" w:rsidRPr="00372A88" w:rsidRDefault="00EC2F43" w:rsidP="00372A88">
      <w:pPr>
        <w:jc w:val="both"/>
        <w:rPr>
          <w:rFonts w:ascii="Times New Roman" w:eastAsiaTheme="minorEastAsia" w:hAnsi="Times New Roman" w:cs="Times New Roman"/>
          <w:sz w:val="24"/>
          <w:szCs w:val="24"/>
        </w:rPr>
      </w:pPr>
    </w:p>
    <w:p w14:paraId="14021DDC" w14:textId="77777777" w:rsidR="00EC2F43" w:rsidRPr="00372A88" w:rsidRDefault="00EC2F43" w:rsidP="00372A88">
      <w:pPr>
        <w:jc w:val="both"/>
        <w:rPr>
          <w:rFonts w:ascii="Times New Roman" w:eastAsiaTheme="minorEastAsia" w:hAnsi="Times New Roman" w:cs="Times New Roman"/>
          <w:sz w:val="24"/>
          <w:szCs w:val="24"/>
        </w:rPr>
      </w:pPr>
    </w:p>
    <w:p w14:paraId="2D295C12" w14:textId="142625F8" w:rsidR="00EC2F43" w:rsidRPr="00372A88" w:rsidRDefault="00EC2F43" w:rsidP="00372A88">
      <w:pPr>
        <w:jc w:val="both"/>
        <w:rPr>
          <w:rFonts w:ascii="Times New Roman" w:eastAsiaTheme="minorEastAsia" w:hAnsi="Times New Roman" w:cs="Times New Roman"/>
          <w:sz w:val="24"/>
          <w:szCs w:val="24"/>
        </w:rPr>
      </w:pPr>
    </w:p>
    <w:p w14:paraId="5C53E7EF" w14:textId="09DE0546" w:rsidR="00EC2F43" w:rsidRPr="00372A88" w:rsidRDefault="00EC2F43" w:rsidP="00372A88">
      <w:pPr>
        <w:jc w:val="both"/>
        <w:rPr>
          <w:rFonts w:ascii="Times New Roman" w:eastAsiaTheme="minorEastAsia" w:hAnsi="Times New Roman" w:cs="Times New Roman"/>
          <w:sz w:val="24"/>
          <w:szCs w:val="24"/>
        </w:rPr>
      </w:pPr>
    </w:p>
    <w:p w14:paraId="7DA96A5B" w14:textId="6C53B919" w:rsidR="00EC2F43" w:rsidRPr="00372A88" w:rsidRDefault="00EC2F43" w:rsidP="00372A88">
      <w:pPr>
        <w:jc w:val="both"/>
        <w:rPr>
          <w:rFonts w:ascii="Times New Roman" w:eastAsiaTheme="minorEastAsia" w:hAnsi="Times New Roman" w:cs="Times New Roman"/>
          <w:sz w:val="24"/>
          <w:szCs w:val="24"/>
        </w:rPr>
      </w:pPr>
    </w:p>
    <w:p w14:paraId="3CC8FB3D" w14:textId="21583BE8" w:rsidR="00EC2F43" w:rsidRPr="00372A88" w:rsidRDefault="00EC2F43" w:rsidP="00372A88">
      <w:pPr>
        <w:jc w:val="both"/>
        <w:rPr>
          <w:rFonts w:ascii="Times New Roman" w:eastAsiaTheme="minorEastAsia" w:hAnsi="Times New Roman" w:cs="Times New Roman"/>
          <w:sz w:val="24"/>
          <w:szCs w:val="24"/>
        </w:rPr>
      </w:pPr>
    </w:p>
    <w:p w14:paraId="17D6F3C9" w14:textId="56A76A7C" w:rsidR="00EC2F43" w:rsidRPr="00372A88" w:rsidRDefault="00EC2F43" w:rsidP="00372A88">
      <w:pPr>
        <w:jc w:val="both"/>
        <w:rPr>
          <w:rFonts w:ascii="Times New Roman" w:eastAsiaTheme="minorEastAsia" w:hAnsi="Times New Roman" w:cs="Times New Roman"/>
          <w:sz w:val="24"/>
          <w:szCs w:val="24"/>
        </w:rPr>
      </w:pPr>
    </w:p>
    <w:p w14:paraId="0AE0907E" w14:textId="717E25F8" w:rsidR="00EC2F43" w:rsidRPr="00372A88" w:rsidRDefault="00EC2F43" w:rsidP="00372A88">
      <w:pPr>
        <w:jc w:val="both"/>
        <w:rPr>
          <w:rFonts w:ascii="Times New Roman" w:eastAsiaTheme="minorEastAsia" w:hAnsi="Times New Roman" w:cs="Times New Roman"/>
          <w:sz w:val="24"/>
          <w:szCs w:val="24"/>
        </w:rPr>
      </w:pPr>
    </w:p>
    <w:p w14:paraId="6C84E071" w14:textId="5D0BED28" w:rsidR="00EC2F43" w:rsidRPr="00372A88" w:rsidRDefault="00EC2F43" w:rsidP="00372A88">
      <w:pPr>
        <w:jc w:val="both"/>
        <w:rPr>
          <w:rFonts w:ascii="Times New Roman" w:eastAsiaTheme="minorEastAsia" w:hAnsi="Times New Roman" w:cs="Times New Roman"/>
          <w:sz w:val="24"/>
          <w:szCs w:val="24"/>
        </w:rPr>
      </w:pPr>
    </w:p>
    <w:p w14:paraId="53246DF2" w14:textId="77777777" w:rsidR="00EC2F43" w:rsidRPr="00372A88" w:rsidRDefault="00EC2F43" w:rsidP="00372A88">
      <w:pPr>
        <w:jc w:val="both"/>
        <w:rPr>
          <w:rFonts w:ascii="Times New Roman" w:eastAsiaTheme="minorEastAsia" w:hAnsi="Times New Roman" w:cs="Times New Roman"/>
          <w:sz w:val="24"/>
          <w:szCs w:val="24"/>
        </w:rPr>
      </w:pPr>
    </w:p>
    <w:p w14:paraId="20D05967" w14:textId="1D5441BF" w:rsidR="00EC2F43" w:rsidRPr="00372A88" w:rsidRDefault="00EC2F4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Ториевый:</w:t>
      </w:r>
    </w:p>
    <w:p w14:paraId="08F1C195" w14:textId="3F88EE89" w:rsidR="00EC2F43" w:rsidRPr="00372A88" w:rsidRDefault="008232EE"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671040" behindDoc="1" locked="0" layoutInCell="1" allowOverlap="1" wp14:anchorId="49124BFC" wp14:editId="2F389769">
            <wp:simplePos x="0" y="0"/>
            <wp:positionH relativeFrom="column">
              <wp:posOffset>-415290</wp:posOffset>
            </wp:positionH>
            <wp:positionV relativeFrom="paragraph">
              <wp:posOffset>168910</wp:posOffset>
            </wp:positionV>
            <wp:extent cx="3004185" cy="2187575"/>
            <wp:effectExtent l="0" t="0" r="5715" b="3175"/>
            <wp:wrapTight wrapText="bothSides">
              <wp:wrapPolygon edited="0">
                <wp:start x="0" y="0"/>
                <wp:lineTo x="0" y="21443"/>
                <wp:lineTo x="21504" y="21443"/>
                <wp:lineTo x="21504" y="0"/>
                <wp:lineTo x="0" y="0"/>
              </wp:wrapPolygon>
            </wp:wrapTight>
            <wp:docPr id="3223754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75423" name=""/>
                    <pic:cNvPicPr/>
                  </pic:nvPicPr>
                  <pic:blipFill>
                    <a:blip r:embed="rId19">
                      <a:extLst>
                        <a:ext uri="{28A0092B-C50C-407E-A947-70E740481C1C}">
                          <a14:useLocalDpi xmlns:a14="http://schemas.microsoft.com/office/drawing/2010/main" val="0"/>
                        </a:ext>
                      </a:extLst>
                    </a:blip>
                    <a:stretch>
                      <a:fillRect/>
                    </a:stretch>
                  </pic:blipFill>
                  <pic:spPr>
                    <a:xfrm>
                      <a:off x="0" y="0"/>
                      <a:ext cx="3004185" cy="2187575"/>
                    </a:xfrm>
                    <a:prstGeom prst="rect">
                      <a:avLst/>
                    </a:prstGeom>
                  </pic:spPr>
                </pic:pic>
              </a:graphicData>
            </a:graphic>
            <wp14:sizeRelH relativeFrom="margin">
              <wp14:pctWidth>0</wp14:pctWidth>
            </wp14:sizeRelH>
            <wp14:sizeRelV relativeFrom="margin">
              <wp14:pctHeight>0</wp14:pctHeight>
            </wp14:sizeRelV>
          </wp:anchor>
        </w:drawing>
      </w:r>
      <w:r w:rsidR="00EC2F43" w:rsidRPr="00372A88">
        <w:rPr>
          <w:rFonts w:ascii="Times New Roman" w:eastAsiaTheme="minorEastAsia" w:hAnsi="Times New Roman" w:cs="Times New Roman"/>
          <w:noProof/>
          <w:sz w:val="24"/>
          <w:szCs w:val="24"/>
        </w:rPr>
        <w:drawing>
          <wp:anchor distT="0" distB="0" distL="114300" distR="114300" simplePos="0" relativeHeight="251674112" behindDoc="1" locked="0" layoutInCell="1" allowOverlap="1" wp14:anchorId="0D67366F" wp14:editId="39AE23BB">
            <wp:simplePos x="0" y="0"/>
            <wp:positionH relativeFrom="column">
              <wp:posOffset>3026846</wp:posOffset>
            </wp:positionH>
            <wp:positionV relativeFrom="paragraph">
              <wp:posOffset>225425</wp:posOffset>
            </wp:positionV>
            <wp:extent cx="3157220" cy="2284095"/>
            <wp:effectExtent l="0" t="0" r="5080" b="1905"/>
            <wp:wrapTight wrapText="bothSides">
              <wp:wrapPolygon edited="0">
                <wp:start x="0" y="0"/>
                <wp:lineTo x="0" y="21438"/>
                <wp:lineTo x="21504" y="21438"/>
                <wp:lineTo x="21504" y="0"/>
                <wp:lineTo x="0" y="0"/>
              </wp:wrapPolygon>
            </wp:wrapTight>
            <wp:docPr id="6702757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7220" cy="2284095"/>
                    </a:xfrm>
                    <a:prstGeom prst="rect">
                      <a:avLst/>
                    </a:prstGeom>
                    <a:noFill/>
                  </pic:spPr>
                </pic:pic>
              </a:graphicData>
            </a:graphic>
            <wp14:sizeRelH relativeFrom="margin">
              <wp14:pctWidth>0</wp14:pctWidth>
            </wp14:sizeRelH>
            <wp14:sizeRelV relativeFrom="margin">
              <wp14:pctHeight>0</wp14:pctHeight>
            </wp14:sizeRelV>
          </wp:anchor>
        </w:drawing>
      </w:r>
    </w:p>
    <w:p w14:paraId="2B6B9204" w14:textId="3A81D683" w:rsidR="00EC2F43" w:rsidRPr="00372A88" w:rsidRDefault="00EC2F43" w:rsidP="00372A88">
      <w:pPr>
        <w:jc w:val="both"/>
        <w:rPr>
          <w:rFonts w:ascii="Times New Roman" w:eastAsiaTheme="minorEastAsia" w:hAnsi="Times New Roman" w:cs="Times New Roman"/>
          <w:sz w:val="24"/>
          <w:szCs w:val="24"/>
        </w:rPr>
      </w:pPr>
    </w:p>
    <w:p w14:paraId="6E3929B2" w14:textId="77777777" w:rsidR="008232EE" w:rsidRDefault="00EC2F43" w:rsidP="008232EE">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673088" behindDoc="1" locked="0" layoutInCell="1" allowOverlap="1" wp14:anchorId="0DD6B03D" wp14:editId="741C740C">
            <wp:simplePos x="0" y="0"/>
            <wp:positionH relativeFrom="column">
              <wp:posOffset>3504906</wp:posOffset>
            </wp:positionH>
            <wp:positionV relativeFrom="paragraph">
              <wp:posOffset>141832</wp:posOffset>
            </wp:positionV>
            <wp:extent cx="2626995" cy="1928495"/>
            <wp:effectExtent l="0" t="0" r="1905" b="0"/>
            <wp:wrapTight wrapText="bothSides">
              <wp:wrapPolygon edited="0">
                <wp:start x="0" y="0"/>
                <wp:lineTo x="0" y="21337"/>
                <wp:lineTo x="21459" y="21337"/>
                <wp:lineTo x="21459" y="0"/>
                <wp:lineTo x="0" y="0"/>
              </wp:wrapPolygon>
            </wp:wrapTight>
            <wp:docPr id="15030057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6995" cy="1928495"/>
                    </a:xfrm>
                    <a:prstGeom prst="rect">
                      <a:avLst/>
                    </a:prstGeom>
                    <a:noFill/>
                  </pic:spPr>
                </pic:pic>
              </a:graphicData>
            </a:graphic>
            <wp14:sizeRelH relativeFrom="margin">
              <wp14:pctWidth>0</wp14:pctWidth>
            </wp14:sizeRelH>
            <wp14:sizeRelV relativeFrom="margin">
              <wp14:pctHeight>0</wp14:pctHeight>
            </wp14:sizeRelV>
          </wp:anchor>
        </w:drawing>
      </w:r>
      <w:r w:rsidRPr="00372A88">
        <w:rPr>
          <w:rFonts w:ascii="Times New Roman" w:eastAsiaTheme="minorEastAsia" w:hAnsi="Times New Roman" w:cs="Times New Roman"/>
          <w:noProof/>
          <w:sz w:val="24"/>
          <w:szCs w:val="24"/>
        </w:rPr>
        <w:drawing>
          <wp:anchor distT="0" distB="0" distL="114300" distR="114300" simplePos="0" relativeHeight="251672064" behindDoc="1" locked="0" layoutInCell="1" allowOverlap="1" wp14:anchorId="3B90C648" wp14:editId="64E4F7C3">
            <wp:simplePos x="0" y="0"/>
            <wp:positionH relativeFrom="column">
              <wp:posOffset>-824381</wp:posOffset>
            </wp:positionH>
            <wp:positionV relativeFrom="paragraph">
              <wp:posOffset>307568</wp:posOffset>
            </wp:positionV>
            <wp:extent cx="3571875" cy="1765935"/>
            <wp:effectExtent l="0" t="0" r="9525" b="5715"/>
            <wp:wrapTight wrapText="bothSides">
              <wp:wrapPolygon edited="0">
                <wp:start x="0" y="0"/>
                <wp:lineTo x="0" y="21437"/>
                <wp:lineTo x="21542" y="21437"/>
                <wp:lineTo x="21542" y="0"/>
                <wp:lineTo x="0" y="0"/>
              </wp:wrapPolygon>
            </wp:wrapTight>
            <wp:docPr id="14298567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56794" name=""/>
                    <pic:cNvPicPr/>
                  </pic:nvPicPr>
                  <pic:blipFill>
                    <a:blip r:embed="rId22">
                      <a:extLst>
                        <a:ext uri="{28A0092B-C50C-407E-A947-70E740481C1C}">
                          <a14:useLocalDpi xmlns:a14="http://schemas.microsoft.com/office/drawing/2010/main" val="0"/>
                        </a:ext>
                      </a:extLst>
                    </a:blip>
                    <a:stretch>
                      <a:fillRect/>
                    </a:stretch>
                  </pic:blipFill>
                  <pic:spPr>
                    <a:xfrm>
                      <a:off x="0" y="0"/>
                      <a:ext cx="3571875" cy="1765935"/>
                    </a:xfrm>
                    <a:prstGeom prst="rect">
                      <a:avLst/>
                    </a:prstGeom>
                  </pic:spPr>
                </pic:pic>
              </a:graphicData>
            </a:graphic>
            <wp14:sizeRelH relativeFrom="margin">
              <wp14:pctWidth>0</wp14:pctWidth>
            </wp14:sizeRelH>
            <wp14:sizeRelV relativeFrom="margin">
              <wp14:pctHeight>0</wp14:pctHeight>
            </wp14:sizeRelV>
          </wp:anchor>
        </w:drawing>
      </w:r>
      <w:r w:rsidRPr="00372A88">
        <w:rPr>
          <w:rFonts w:ascii="Times New Roman" w:eastAsiaTheme="minorEastAsia" w:hAnsi="Times New Roman" w:cs="Times New Roman"/>
          <w:sz w:val="24"/>
          <w:szCs w:val="24"/>
        </w:rPr>
        <w:t>Сульфат калия</w:t>
      </w:r>
    </w:p>
    <w:p w14:paraId="2EB940AE" w14:textId="77777777" w:rsidR="008232EE" w:rsidRDefault="008232EE" w:rsidP="008232EE">
      <w:pPr>
        <w:jc w:val="both"/>
        <w:rPr>
          <w:rFonts w:ascii="Times New Roman" w:eastAsiaTheme="minorEastAsia" w:hAnsi="Times New Roman" w:cs="Times New Roman"/>
          <w:sz w:val="24"/>
          <w:szCs w:val="24"/>
        </w:rPr>
      </w:pPr>
    </w:p>
    <w:p w14:paraId="6F7966E8" w14:textId="77777777" w:rsidR="008232EE" w:rsidRDefault="008232EE" w:rsidP="008232EE">
      <w:pPr>
        <w:jc w:val="both"/>
        <w:rPr>
          <w:rFonts w:ascii="Times New Roman" w:eastAsiaTheme="minorEastAsia" w:hAnsi="Times New Roman" w:cs="Times New Roman"/>
          <w:sz w:val="24"/>
          <w:szCs w:val="24"/>
        </w:rPr>
      </w:pPr>
    </w:p>
    <w:p w14:paraId="5025B3C4" w14:textId="77777777" w:rsidR="008232EE" w:rsidRDefault="008232EE" w:rsidP="008232EE">
      <w:pPr>
        <w:jc w:val="both"/>
        <w:rPr>
          <w:rFonts w:ascii="Times New Roman" w:eastAsiaTheme="minorEastAsia" w:hAnsi="Times New Roman" w:cs="Times New Roman"/>
          <w:sz w:val="24"/>
          <w:szCs w:val="24"/>
        </w:rPr>
      </w:pPr>
    </w:p>
    <w:p w14:paraId="0E2E5113" w14:textId="77777777" w:rsidR="008232EE" w:rsidRDefault="008232EE" w:rsidP="008232EE">
      <w:pPr>
        <w:jc w:val="both"/>
        <w:rPr>
          <w:rFonts w:ascii="Times New Roman" w:eastAsiaTheme="minorEastAsia" w:hAnsi="Times New Roman" w:cs="Times New Roman"/>
          <w:sz w:val="24"/>
          <w:szCs w:val="24"/>
        </w:rPr>
      </w:pPr>
    </w:p>
    <w:p w14:paraId="04A20E29" w14:textId="77777777" w:rsidR="008232EE" w:rsidRDefault="008232EE" w:rsidP="008232EE">
      <w:pPr>
        <w:jc w:val="both"/>
        <w:rPr>
          <w:rFonts w:ascii="Times New Roman" w:eastAsiaTheme="minorEastAsia" w:hAnsi="Times New Roman" w:cs="Times New Roman"/>
          <w:sz w:val="24"/>
          <w:szCs w:val="24"/>
        </w:rPr>
      </w:pPr>
    </w:p>
    <w:p w14:paraId="764EA76A" w14:textId="77777777" w:rsidR="008232EE" w:rsidRDefault="008232EE" w:rsidP="008232EE">
      <w:pPr>
        <w:jc w:val="both"/>
        <w:rPr>
          <w:rFonts w:ascii="Times New Roman" w:eastAsiaTheme="minorEastAsia" w:hAnsi="Times New Roman" w:cs="Times New Roman"/>
          <w:sz w:val="24"/>
          <w:szCs w:val="24"/>
        </w:rPr>
      </w:pPr>
    </w:p>
    <w:p w14:paraId="4A5E4663" w14:textId="77777777" w:rsidR="008232EE" w:rsidRDefault="008232EE" w:rsidP="008232EE">
      <w:pPr>
        <w:jc w:val="both"/>
        <w:rPr>
          <w:rFonts w:ascii="Times New Roman" w:eastAsiaTheme="minorEastAsia" w:hAnsi="Times New Roman" w:cs="Times New Roman"/>
          <w:sz w:val="24"/>
          <w:szCs w:val="24"/>
        </w:rPr>
      </w:pPr>
    </w:p>
    <w:p w14:paraId="477CDE4B" w14:textId="77777777" w:rsidR="008232EE" w:rsidRDefault="008232EE" w:rsidP="008232EE">
      <w:pPr>
        <w:jc w:val="both"/>
        <w:rPr>
          <w:rFonts w:ascii="Times New Roman" w:eastAsiaTheme="minorEastAsia" w:hAnsi="Times New Roman" w:cs="Times New Roman"/>
          <w:sz w:val="24"/>
          <w:szCs w:val="24"/>
        </w:rPr>
      </w:pPr>
    </w:p>
    <w:p w14:paraId="78F4291E" w14:textId="77777777" w:rsidR="008232EE" w:rsidRDefault="008232EE" w:rsidP="008232EE">
      <w:pPr>
        <w:jc w:val="both"/>
        <w:rPr>
          <w:rFonts w:ascii="Times New Roman" w:eastAsiaTheme="minorEastAsia" w:hAnsi="Times New Roman" w:cs="Times New Roman"/>
          <w:sz w:val="24"/>
          <w:szCs w:val="24"/>
        </w:rPr>
      </w:pPr>
    </w:p>
    <w:p w14:paraId="5A6A2953" w14:textId="77777777" w:rsidR="008232EE" w:rsidRDefault="008232EE" w:rsidP="008232EE">
      <w:pPr>
        <w:jc w:val="both"/>
        <w:rPr>
          <w:rFonts w:ascii="Times New Roman" w:eastAsiaTheme="minorEastAsia" w:hAnsi="Times New Roman" w:cs="Times New Roman"/>
          <w:sz w:val="24"/>
          <w:szCs w:val="24"/>
        </w:rPr>
      </w:pPr>
    </w:p>
    <w:p w14:paraId="2D1906EF" w14:textId="77777777" w:rsidR="008232EE" w:rsidRDefault="008232EE" w:rsidP="008232EE">
      <w:pPr>
        <w:jc w:val="both"/>
        <w:rPr>
          <w:rFonts w:ascii="Times New Roman" w:eastAsiaTheme="minorEastAsia" w:hAnsi="Times New Roman" w:cs="Times New Roman"/>
          <w:sz w:val="24"/>
          <w:szCs w:val="24"/>
        </w:rPr>
      </w:pPr>
    </w:p>
    <w:p w14:paraId="342BBCDE" w14:textId="77777777" w:rsidR="008232EE" w:rsidRPr="00372A88" w:rsidRDefault="008232EE" w:rsidP="008232EE">
      <w:pPr>
        <w:spacing w:after="160" w:line="259" w:lineRule="auto"/>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По полученным данным мы можем рассчитать скорость альфа и бета-частиц от уранового стекла и ториевого стержня, скорость бета-частиц от сульфата калия по формуле из релятивистской механики:</w:t>
      </w:r>
    </w:p>
    <w:p w14:paraId="0CF9536A" w14:textId="77777777" w:rsidR="008232EE" w:rsidRPr="00372A88" w:rsidRDefault="008232EE" w:rsidP="008232EE">
      <w:pPr>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rPr>
            <m:t>v=c</m:t>
          </m:r>
          <m:rad>
            <m:radPr>
              <m:degHide m:val="1"/>
              <m:ctrlPr>
                <w:rPr>
                  <w:rFonts w:ascii="Cambria Math" w:hAnsi="Cambria Math" w:cs="Times New Roman"/>
                  <w:i/>
                  <w:sz w:val="24"/>
                  <w:szCs w:val="24"/>
                </w:rPr>
              </m:ctrlPr>
            </m:radPr>
            <m:deg/>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den>
                      </m:f>
                      <m:r>
                        <w:rPr>
                          <w:rFonts w:ascii="Cambria Math" w:hAnsi="Cambria Math" w:cs="Times New Roman"/>
                          <w:sz w:val="24"/>
                          <w:szCs w:val="24"/>
                        </w:rPr>
                        <m:t>)</m:t>
                      </m:r>
                    </m:e>
                    <m:sup>
                      <m:r>
                        <w:rPr>
                          <w:rFonts w:ascii="Cambria Math" w:hAnsi="Cambria Math" w:cs="Times New Roman"/>
                          <w:sz w:val="24"/>
                          <w:szCs w:val="24"/>
                        </w:rPr>
                        <m:t>2</m:t>
                      </m:r>
                    </m:sup>
                  </m:sSup>
                </m:den>
              </m:f>
            </m:e>
          </m:rad>
        </m:oMath>
      </m:oMathPara>
    </w:p>
    <w:p w14:paraId="5401B6EA" w14:textId="77777777" w:rsidR="008232EE" w:rsidRPr="00372A88" w:rsidRDefault="008232EE" w:rsidP="008232EE">
      <w:pPr>
        <w:spacing w:after="160" w:line="259" w:lineRule="auto"/>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Получим, что:</w:t>
      </w:r>
    </w:p>
    <w:p w14:paraId="60D30BB1" w14:textId="77777777" w:rsidR="008232EE" w:rsidRPr="00372A88" w:rsidRDefault="008232EE" w:rsidP="008232EE">
      <w:pPr>
        <w:spacing w:after="160" w:line="259" w:lineRule="auto"/>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Для уранового стекла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α</m:t>
            </m:r>
          </m:sub>
        </m:sSub>
        <m:r>
          <w:rPr>
            <w:rFonts w:ascii="Cambria Math" w:eastAsiaTheme="minorEastAsia" w:hAnsi="Cambria Math" w:cs="Times New Roman"/>
            <w:sz w:val="24"/>
            <w:szCs w:val="24"/>
          </w:rPr>
          <m:t>≈9,78*</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м/с</m:t>
        </m:r>
      </m:oMath>
      <w:r w:rsidRPr="00372A8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≈1,58*</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8</m:t>
            </m:r>
          </m:sup>
        </m:sSup>
        <m:r>
          <w:rPr>
            <w:rFonts w:ascii="Cambria Math" w:eastAsiaTheme="minorEastAsia" w:hAnsi="Cambria Math" w:cs="Times New Roman"/>
            <w:sz w:val="24"/>
            <w:szCs w:val="24"/>
          </w:rPr>
          <m:t xml:space="preserve"> м/с</m:t>
        </m:r>
      </m:oMath>
      <w:r w:rsidRPr="00372A88">
        <w:rPr>
          <w:rFonts w:ascii="Times New Roman" w:eastAsiaTheme="minorEastAsia" w:hAnsi="Times New Roman" w:cs="Times New Roman"/>
          <w:sz w:val="24"/>
          <w:szCs w:val="24"/>
        </w:rPr>
        <w:t xml:space="preserve"> </w:t>
      </w:r>
    </w:p>
    <w:p w14:paraId="1B747998" w14:textId="77777777" w:rsidR="008232EE" w:rsidRPr="00372A88" w:rsidRDefault="008232EE" w:rsidP="008232EE">
      <w:pPr>
        <w:spacing w:after="160" w:line="259" w:lineRule="auto"/>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Для ториевого стержня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α</m:t>
            </m:r>
          </m:sub>
        </m:sSub>
        <m:r>
          <w:rPr>
            <w:rFonts w:ascii="Cambria Math" w:eastAsiaTheme="minorEastAsia" w:hAnsi="Cambria Math" w:cs="Times New Roman"/>
            <w:sz w:val="24"/>
            <w:szCs w:val="24"/>
          </w:rPr>
          <m:t>≈1,027*</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7</m:t>
            </m:r>
          </m:sup>
        </m:sSup>
        <m:r>
          <w:rPr>
            <w:rFonts w:ascii="Cambria Math" w:eastAsiaTheme="minorEastAsia" w:hAnsi="Cambria Math" w:cs="Times New Roman"/>
            <w:sz w:val="24"/>
            <w:szCs w:val="24"/>
          </w:rPr>
          <m:t xml:space="preserve"> м/с</m:t>
        </m:r>
      </m:oMath>
      <w:r w:rsidRPr="00372A8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≈1,7*</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8</m:t>
            </m:r>
          </m:sup>
        </m:sSup>
        <m:r>
          <w:rPr>
            <w:rFonts w:ascii="Cambria Math" w:eastAsiaTheme="minorEastAsia" w:hAnsi="Cambria Math" w:cs="Times New Roman"/>
            <w:sz w:val="24"/>
            <w:szCs w:val="24"/>
          </w:rPr>
          <m:t xml:space="preserve"> м/с</m:t>
        </m:r>
      </m:oMath>
      <w:r w:rsidRPr="00372A88">
        <w:rPr>
          <w:rFonts w:ascii="Times New Roman" w:eastAsiaTheme="minorEastAsia" w:hAnsi="Times New Roman" w:cs="Times New Roman"/>
          <w:sz w:val="24"/>
          <w:szCs w:val="24"/>
        </w:rPr>
        <w:t xml:space="preserve"> </w:t>
      </w:r>
    </w:p>
    <w:p w14:paraId="5E696C19" w14:textId="77777777" w:rsidR="008232EE" w:rsidRPr="00372A88" w:rsidRDefault="008232EE" w:rsidP="008232EE">
      <w:pPr>
        <w:spacing w:after="160" w:line="259" w:lineRule="auto"/>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Для сульфата калия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≈1,427*</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8</m:t>
            </m:r>
          </m:sup>
        </m:sSup>
        <m:r>
          <w:rPr>
            <w:rFonts w:ascii="Cambria Math" w:eastAsiaTheme="minorEastAsia" w:hAnsi="Cambria Math" w:cs="Times New Roman"/>
            <w:sz w:val="24"/>
            <w:szCs w:val="24"/>
          </w:rPr>
          <m:t xml:space="preserve"> м/с</m:t>
        </m:r>
      </m:oMath>
      <w:r w:rsidRPr="00372A88">
        <w:rPr>
          <w:rFonts w:ascii="Times New Roman" w:eastAsiaTheme="minorEastAsia" w:hAnsi="Times New Roman" w:cs="Times New Roman"/>
          <w:sz w:val="24"/>
          <w:szCs w:val="24"/>
        </w:rPr>
        <w:t xml:space="preserve"> </w:t>
      </w:r>
    </w:p>
    <w:p w14:paraId="0D64D78C" w14:textId="77777777" w:rsidR="008232EE" w:rsidRPr="00372A88" w:rsidRDefault="008232EE" w:rsidP="008232EE">
      <w:pPr>
        <w:spacing w:after="160" w:line="259" w:lineRule="auto"/>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Для уранового стекла мы можем оценить скорость альфа и бета-частиц со скоростью свет. Так, скорость альфа-частицы составляет 3,3 % от скорости света, а бета-частица составляет 53% от скорости света.</w:t>
      </w:r>
    </w:p>
    <w:p w14:paraId="281939D0" w14:textId="5BE0130C" w:rsidR="00EC2F43" w:rsidRDefault="00EC2F43" w:rsidP="008232EE">
      <w:pPr>
        <w:spacing w:after="160" w:line="259" w:lineRule="auto"/>
        <w:jc w:val="both"/>
        <w:rPr>
          <w:rFonts w:ascii="Times New Roman" w:eastAsiaTheme="minorEastAsia" w:hAnsi="Times New Roman" w:cs="Times New Roman"/>
          <w:sz w:val="24"/>
          <w:szCs w:val="24"/>
        </w:rPr>
      </w:pPr>
    </w:p>
    <w:p w14:paraId="5D8A2676" w14:textId="77777777" w:rsidR="008232EE" w:rsidRPr="00372A88" w:rsidRDefault="008232EE" w:rsidP="008232EE">
      <w:pPr>
        <w:spacing w:after="160" w:line="259" w:lineRule="auto"/>
        <w:jc w:val="both"/>
        <w:rPr>
          <w:rFonts w:ascii="Times New Roman" w:eastAsiaTheme="minorEastAsia" w:hAnsi="Times New Roman" w:cs="Times New Roman"/>
          <w:sz w:val="24"/>
          <w:szCs w:val="24"/>
        </w:rPr>
      </w:pPr>
    </w:p>
    <w:p w14:paraId="2138E96E" w14:textId="0E312861" w:rsidR="00EC2F43" w:rsidRPr="00372A88" w:rsidRDefault="0074247F" w:rsidP="00FC6F1F">
      <w:pPr>
        <w:pStyle w:val="3"/>
        <w:rPr>
          <w:rFonts w:eastAsiaTheme="minorEastAsia"/>
        </w:rPr>
      </w:pPr>
      <w:bookmarkStart w:id="5" w:name="_Toc153562326"/>
      <w:r w:rsidRPr="00372A88">
        <w:rPr>
          <w:rFonts w:eastAsiaTheme="minorEastAsia"/>
        </w:rPr>
        <w:lastRenderedPageBreak/>
        <w:t xml:space="preserve">4. </w:t>
      </w:r>
      <w:r w:rsidR="008232EE">
        <w:rPr>
          <w:rFonts w:eastAsiaTheme="minorEastAsia"/>
        </w:rPr>
        <w:t>З</w:t>
      </w:r>
      <w:r w:rsidRPr="00372A88">
        <w:rPr>
          <w:rFonts w:eastAsiaTheme="minorEastAsia"/>
        </w:rPr>
        <w:t xml:space="preserve">накомство с </w:t>
      </w:r>
      <w:proofErr w:type="spellStart"/>
      <w:r w:rsidRPr="00372A88">
        <w:rPr>
          <w:rFonts w:eastAsiaTheme="minorEastAsia"/>
        </w:rPr>
        <w:t>америциевым</w:t>
      </w:r>
      <w:proofErr w:type="spellEnd"/>
      <w:r w:rsidRPr="00372A88">
        <w:rPr>
          <w:rFonts w:eastAsiaTheme="minorEastAsia"/>
        </w:rPr>
        <w:t xml:space="preserve"> источником</w:t>
      </w:r>
      <w:bookmarkEnd w:id="5"/>
    </w:p>
    <w:p w14:paraId="74403B3D" w14:textId="77777777" w:rsidR="0074247F" w:rsidRPr="00372A88" w:rsidRDefault="0074247F" w:rsidP="00372A88">
      <w:pPr>
        <w:jc w:val="both"/>
        <w:rPr>
          <w:rFonts w:ascii="Times New Roman" w:eastAsiaTheme="minorEastAsia" w:hAnsi="Times New Roman" w:cs="Times New Roman"/>
          <w:sz w:val="24"/>
          <w:szCs w:val="24"/>
        </w:rPr>
      </w:pPr>
    </w:p>
    <w:p w14:paraId="08BAD155" w14:textId="4063A10C" w:rsidR="00B86910" w:rsidRPr="00372A88" w:rsidRDefault="0074247F"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В ходе данной лабораторной работе были проведены эксперименты по определению типа частиц и их энергии от данного типа, и по изучению коллимации частиц.</w:t>
      </w:r>
    </w:p>
    <w:p w14:paraId="55A2DE66" w14:textId="77777777" w:rsidR="00B86910" w:rsidRPr="00372A88" w:rsidRDefault="00B86910" w:rsidP="00372A88">
      <w:pPr>
        <w:jc w:val="both"/>
        <w:rPr>
          <w:rFonts w:ascii="Times New Roman" w:eastAsiaTheme="minorEastAsia" w:hAnsi="Times New Roman" w:cs="Times New Roman"/>
          <w:sz w:val="24"/>
          <w:szCs w:val="24"/>
        </w:rPr>
      </w:pPr>
    </w:p>
    <w:p w14:paraId="78A0F0B9" w14:textId="513FE2BD" w:rsidR="00D54A37" w:rsidRPr="00372A88" w:rsidRDefault="00B86910"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i/>
          <w:iCs/>
          <w:sz w:val="24"/>
          <w:szCs w:val="24"/>
        </w:rPr>
        <w:t>Радиоактивный источник америций-241</w:t>
      </w:r>
      <w:r w:rsidRPr="00372A88">
        <w:rPr>
          <w:rFonts w:ascii="Times New Roman" w:eastAsiaTheme="minorEastAsia" w:hAnsi="Times New Roman" w:cs="Times New Roman"/>
          <w:sz w:val="24"/>
          <w:szCs w:val="24"/>
        </w:rPr>
        <w:t xml:space="preserve"> расположен в дюралюминии. </w:t>
      </w:r>
      <w:r w:rsidR="00443787" w:rsidRPr="00372A88">
        <w:rPr>
          <w:rFonts w:ascii="Times New Roman" w:eastAsiaTheme="minorEastAsia" w:hAnsi="Times New Roman" w:cs="Times New Roman"/>
          <w:sz w:val="24"/>
          <w:szCs w:val="24"/>
        </w:rPr>
        <w:t xml:space="preserve">Активность источника – 9.5кБк. </w:t>
      </w:r>
      <w:r w:rsidRPr="00372A88">
        <w:rPr>
          <w:rFonts w:ascii="Times New Roman" w:eastAsiaTheme="minorEastAsia" w:hAnsi="Times New Roman" w:cs="Times New Roman"/>
          <w:sz w:val="24"/>
          <w:szCs w:val="24"/>
        </w:rPr>
        <w:t>Экранировать или пропускать поток частиц позволяет вращающаяся латунная защитная крышка. Она имеет 4 положения:</w:t>
      </w:r>
    </w:p>
    <w:p w14:paraId="5E575F1F" w14:textId="77777777" w:rsidR="00D54A37" w:rsidRPr="00372A88" w:rsidRDefault="00B86910" w:rsidP="00372A88">
      <w:pPr>
        <w:pStyle w:val="a7"/>
        <w:numPr>
          <w:ilvl w:val="0"/>
          <w:numId w:val="20"/>
        </w:numPr>
        <w:jc w:val="both"/>
        <w:rPr>
          <w:rFonts w:ascii="Times New Roman" w:eastAsiaTheme="minorEastAsia" w:hAnsi="Times New Roman" w:cs="Times New Roman"/>
          <w:sz w:val="24"/>
          <w:szCs w:val="24"/>
          <w:lang w:eastAsia="en-US"/>
        </w:rPr>
      </w:pPr>
      <w:r w:rsidRPr="00372A88">
        <w:rPr>
          <w:rFonts w:ascii="Times New Roman" w:eastAsiaTheme="minorEastAsia" w:hAnsi="Times New Roman" w:cs="Times New Roman"/>
          <w:sz w:val="24"/>
          <w:szCs w:val="24"/>
          <w:lang w:eastAsia="en-US"/>
        </w:rPr>
        <w:t>положение</w:t>
      </w:r>
      <w:r w:rsidR="00443787" w:rsidRPr="00372A88">
        <w:rPr>
          <w:rFonts w:ascii="Times New Roman" w:eastAsiaTheme="minorEastAsia" w:hAnsi="Times New Roman" w:cs="Times New Roman"/>
          <w:sz w:val="24"/>
          <w:szCs w:val="24"/>
          <w:lang w:eastAsia="en-US"/>
        </w:rPr>
        <w:t>: источник закрыт, частицы не выходят.</w:t>
      </w:r>
      <w:r w:rsidRPr="00372A88">
        <w:rPr>
          <w:rFonts w:ascii="Times New Roman" w:eastAsiaTheme="minorEastAsia" w:hAnsi="Times New Roman" w:cs="Times New Roman"/>
          <w:sz w:val="24"/>
          <w:szCs w:val="24"/>
          <w:lang w:eastAsia="en-US"/>
        </w:rPr>
        <w:t xml:space="preserve">  </w:t>
      </w:r>
    </w:p>
    <w:p w14:paraId="33BFB833" w14:textId="1B5D1E12" w:rsidR="003E30F0" w:rsidRPr="00372A88" w:rsidRDefault="00B86910" w:rsidP="00372A88">
      <w:pPr>
        <w:pStyle w:val="a7"/>
        <w:numPr>
          <w:ilvl w:val="0"/>
          <w:numId w:val="20"/>
        </w:numPr>
        <w:jc w:val="both"/>
        <w:rPr>
          <w:rFonts w:ascii="Times New Roman" w:eastAsiaTheme="minorEastAsia" w:hAnsi="Times New Roman" w:cs="Times New Roman"/>
          <w:sz w:val="24"/>
          <w:szCs w:val="24"/>
          <w:lang w:eastAsia="en-US"/>
        </w:rPr>
      </w:pPr>
      <w:r w:rsidRPr="00372A88">
        <w:rPr>
          <w:rFonts w:ascii="Times New Roman" w:eastAsiaTheme="minorEastAsia" w:hAnsi="Times New Roman" w:cs="Times New Roman"/>
          <w:sz w:val="24"/>
          <w:szCs w:val="24"/>
          <w:lang w:eastAsia="en-US"/>
        </w:rPr>
        <w:t>положение</w:t>
      </w:r>
      <w:r w:rsidR="003E30F0" w:rsidRPr="00372A88">
        <w:rPr>
          <w:rFonts w:ascii="Times New Roman" w:eastAsiaTheme="minorEastAsia" w:hAnsi="Times New Roman" w:cs="Times New Roman"/>
          <w:sz w:val="24"/>
          <w:szCs w:val="24"/>
          <w:lang w:eastAsia="en-US"/>
        </w:rPr>
        <w:t>: частицы выходят через 13 отверстий диаметром 2мм. Наиболее интенсивный поток частиц.</w:t>
      </w:r>
      <w:r w:rsidRPr="00372A88">
        <w:rPr>
          <w:rFonts w:ascii="Times New Roman" w:eastAsiaTheme="minorEastAsia" w:hAnsi="Times New Roman" w:cs="Times New Roman"/>
          <w:sz w:val="24"/>
          <w:szCs w:val="24"/>
          <w:lang w:eastAsia="en-US"/>
        </w:rPr>
        <w:t xml:space="preserve">  </w:t>
      </w:r>
    </w:p>
    <w:p w14:paraId="6F4CF514" w14:textId="39BCC62C" w:rsidR="003E30F0" w:rsidRPr="00372A88" w:rsidRDefault="00B86910" w:rsidP="00372A88">
      <w:pPr>
        <w:pStyle w:val="a7"/>
        <w:numPr>
          <w:ilvl w:val="0"/>
          <w:numId w:val="20"/>
        </w:numPr>
        <w:jc w:val="both"/>
        <w:rPr>
          <w:rFonts w:ascii="Times New Roman" w:eastAsiaTheme="minorEastAsia" w:hAnsi="Times New Roman" w:cs="Times New Roman"/>
          <w:sz w:val="24"/>
          <w:szCs w:val="24"/>
          <w:lang w:eastAsia="en-US"/>
        </w:rPr>
      </w:pPr>
      <w:r w:rsidRPr="00372A88">
        <w:rPr>
          <w:rFonts w:ascii="Times New Roman" w:eastAsiaTheme="minorEastAsia" w:hAnsi="Times New Roman" w:cs="Times New Roman"/>
          <w:sz w:val="24"/>
          <w:szCs w:val="24"/>
          <w:lang w:eastAsia="en-US"/>
        </w:rPr>
        <w:t>положение</w:t>
      </w:r>
      <w:r w:rsidR="003E30F0" w:rsidRPr="00372A88">
        <w:rPr>
          <w:rFonts w:ascii="Times New Roman" w:eastAsiaTheme="minorEastAsia" w:hAnsi="Times New Roman" w:cs="Times New Roman"/>
          <w:sz w:val="24"/>
          <w:szCs w:val="24"/>
          <w:lang w:eastAsia="en-US"/>
        </w:rPr>
        <w:t>: частицы выходят через одно отверстие в форме короткого цилиндра диаметром 2мм.</w:t>
      </w:r>
      <w:r w:rsidRPr="00372A88">
        <w:rPr>
          <w:rFonts w:ascii="Times New Roman" w:eastAsiaTheme="minorEastAsia" w:hAnsi="Times New Roman" w:cs="Times New Roman"/>
          <w:sz w:val="24"/>
          <w:szCs w:val="24"/>
          <w:lang w:eastAsia="en-US"/>
        </w:rPr>
        <w:t xml:space="preserve">   </w:t>
      </w:r>
    </w:p>
    <w:p w14:paraId="1E3BA23F" w14:textId="70562C5C" w:rsidR="00D54A37" w:rsidRPr="00372A88" w:rsidRDefault="00D54A37" w:rsidP="00372A88">
      <w:pPr>
        <w:pStyle w:val="a7"/>
        <w:numPr>
          <w:ilvl w:val="0"/>
          <w:numId w:val="20"/>
        </w:numPr>
        <w:jc w:val="both"/>
        <w:rPr>
          <w:rFonts w:ascii="Times New Roman" w:eastAsiaTheme="minorEastAsia" w:hAnsi="Times New Roman" w:cs="Times New Roman"/>
          <w:sz w:val="24"/>
          <w:szCs w:val="24"/>
          <w:lang w:eastAsia="en-US"/>
        </w:rPr>
      </w:pPr>
      <w:r w:rsidRPr="00372A88">
        <w:rPr>
          <w:rFonts w:ascii="Times New Roman" w:eastAsiaTheme="minorEastAsia" w:hAnsi="Times New Roman" w:cs="Times New Roman"/>
          <w:noProof/>
          <w:sz w:val="24"/>
          <w:szCs w:val="24"/>
          <w:lang w:eastAsia="en-US"/>
        </w:rPr>
        <w:drawing>
          <wp:anchor distT="0" distB="0" distL="114300" distR="114300" simplePos="0" relativeHeight="251679232" behindDoc="1" locked="0" layoutInCell="1" allowOverlap="1" wp14:anchorId="2C4D92C5" wp14:editId="05AAB573">
            <wp:simplePos x="0" y="0"/>
            <wp:positionH relativeFrom="column">
              <wp:posOffset>4421505</wp:posOffset>
            </wp:positionH>
            <wp:positionV relativeFrom="paragraph">
              <wp:posOffset>564515</wp:posOffset>
            </wp:positionV>
            <wp:extent cx="1354455" cy="1896745"/>
            <wp:effectExtent l="0" t="0" r="0" b="8255"/>
            <wp:wrapTight wrapText="bothSides">
              <wp:wrapPolygon edited="0">
                <wp:start x="0" y="0"/>
                <wp:lineTo x="0" y="21477"/>
                <wp:lineTo x="21266" y="21477"/>
                <wp:lineTo x="21266" y="0"/>
                <wp:lineTo x="0" y="0"/>
              </wp:wrapPolygon>
            </wp:wrapTight>
            <wp:docPr id="6565519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51937" name=""/>
                    <pic:cNvPicPr/>
                  </pic:nvPicPr>
                  <pic:blipFill>
                    <a:blip r:embed="rId23">
                      <a:extLst>
                        <a:ext uri="{28A0092B-C50C-407E-A947-70E740481C1C}">
                          <a14:useLocalDpi xmlns:a14="http://schemas.microsoft.com/office/drawing/2010/main" val="0"/>
                        </a:ext>
                      </a:extLst>
                    </a:blip>
                    <a:stretch>
                      <a:fillRect/>
                    </a:stretch>
                  </pic:blipFill>
                  <pic:spPr>
                    <a:xfrm>
                      <a:off x="0" y="0"/>
                      <a:ext cx="1354455" cy="1896745"/>
                    </a:xfrm>
                    <a:prstGeom prst="rect">
                      <a:avLst/>
                    </a:prstGeom>
                  </pic:spPr>
                </pic:pic>
              </a:graphicData>
            </a:graphic>
            <wp14:sizeRelH relativeFrom="margin">
              <wp14:pctWidth>0</wp14:pctWidth>
            </wp14:sizeRelH>
            <wp14:sizeRelV relativeFrom="margin">
              <wp14:pctHeight>0</wp14:pctHeight>
            </wp14:sizeRelV>
          </wp:anchor>
        </w:drawing>
      </w:r>
      <w:r w:rsidRPr="00372A88">
        <w:rPr>
          <w:rFonts w:ascii="Times New Roman" w:eastAsiaTheme="minorEastAsia" w:hAnsi="Times New Roman" w:cs="Times New Roman"/>
          <w:noProof/>
          <w:sz w:val="24"/>
          <w:szCs w:val="24"/>
          <w:lang w:eastAsia="en-US"/>
        </w:rPr>
        <w:drawing>
          <wp:anchor distT="0" distB="0" distL="114300" distR="114300" simplePos="0" relativeHeight="251677184" behindDoc="1" locked="0" layoutInCell="1" allowOverlap="1" wp14:anchorId="060B49BF" wp14:editId="6D4C81D0">
            <wp:simplePos x="0" y="0"/>
            <wp:positionH relativeFrom="column">
              <wp:posOffset>1109488</wp:posOffset>
            </wp:positionH>
            <wp:positionV relativeFrom="paragraph">
              <wp:posOffset>564515</wp:posOffset>
            </wp:positionV>
            <wp:extent cx="1415415" cy="1896745"/>
            <wp:effectExtent l="0" t="0" r="0" b="8255"/>
            <wp:wrapTight wrapText="bothSides">
              <wp:wrapPolygon edited="0">
                <wp:start x="0" y="0"/>
                <wp:lineTo x="0" y="21477"/>
                <wp:lineTo x="21222" y="21477"/>
                <wp:lineTo x="21222" y="0"/>
                <wp:lineTo x="0" y="0"/>
              </wp:wrapPolygon>
            </wp:wrapTight>
            <wp:docPr id="680836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3600" name=""/>
                    <pic:cNvPicPr/>
                  </pic:nvPicPr>
                  <pic:blipFill>
                    <a:blip r:embed="rId24">
                      <a:extLst>
                        <a:ext uri="{28A0092B-C50C-407E-A947-70E740481C1C}">
                          <a14:useLocalDpi xmlns:a14="http://schemas.microsoft.com/office/drawing/2010/main" val="0"/>
                        </a:ext>
                      </a:extLst>
                    </a:blip>
                    <a:stretch>
                      <a:fillRect/>
                    </a:stretch>
                  </pic:blipFill>
                  <pic:spPr>
                    <a:xfrm>
                      <a:off x="0" y="0"/>
                      <a:ext cx="1415415" cy="1896745"/>
                    </a:xfrm>
                    <a:prstGeom prst="rect">
                      <a:avLst/>
                    </a:prstGeom>
                  </pic:spPr>
                </pic:pic>
              </a:graphicData>
            </a:graphic>
            <wp14:sizeRelH relativeFrom="margin">
              <wp14:pctWidth>0</wp14:pctWidth>
            </wp14:sizeRelH>
            <wp14:sizeRelV relativeFrom="margin">
              <wp14:pctHeight>0</wp14:pctHeight>
            </wp14:sizeRelV>
          </wp:anchor>
        </w:drawing>
      </w:r>
      <w:r w:rsidRPr="00372A88">
        <w:rPr>
          <w:rFonts w:ascii="Times New Roman" w:eastAsiaTheme="minorEastAsia" w:hAnsi="Times New Roman" w:cs="Times New Roman"/>
          <w:noProof/>
          <w:sz w:val="24"/>
          <w:szCs w:val="24"/>
          <w:lang w:eastAsia="en-US"/>
        </w:rPr>
        <w:drawing>
          <wp:anchor distT="0" distB="0" distL="114300" distR="114300" simplePos="0" relativeHeight="251678208" behindDoc="1" locked="0" layoutInCell="1" allowOverlap="1" wp14:anchorId="2CFF41BF" wp14:editId="56239AC8">
            <wp:simplePos x="0" y="0"/>
            <wp:positionH relativeFrom="column">
              <wp:posOffset>2724292</wp:posOffset>
            </wp:positionH>
            <wp:positionV relativeFrom="paragraph">
              <wp:posOffset>563880</wp:posOffset>
            </wp:positionV>
            <wp:extent cx="1419225" cy="1896745"/>
            <wp:effectExtent l="0" t="0" r="9525" b="8255"/>
            <wp:wrapTight wrapText="bothSides">
              <wp:wrapPolygon edited="0">
                <wp:start x="0" y="0"/>
                <wp:lineTo x="0" y="21477"/>
                <wp:lineTo x="21455" y="21477"/>
                <wp:lineTo x="21455" y="0"/>
                <wp:lineTo x="0" y="0"/>
              </wp:wrapPolygon>
            </wp:wrapTight>
            <wp:docPr id="6184835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83519" name=""/>
                    <pic:cNvPicPr/>
                  </pic:nvPicPr>
                  <pic:blipFill>
                    <a:blip r:embed="rId25">
                      <a:extLst>
                        <a:ext uri="{28A0092B-C50C-407E-A947-70E740481C1C}">
                          <a14:useLocalDpi xmlns:a14="http://schemas.microsoft.com/office/drawing/2010/main" val="0"/>
                        </a:ext>
                      </a:extLst>
                    </a:blip>
                    <a:stretch>
                      <a:fillRect/>
                    </a:stretch>
                  </pic:blipFill>
                  <pic:spPr>
                    <a:xfrm>
                      <a:off x="0" y="0"/>
                      <a:ext cx="1419225" cy="1896745"/>
                    </a:xfrm>
                    <a:prstGeom prst="rect">
                      <a:avLst/>
                    </a:prstGeom>
                  </pic:spPr>
                </pic:pic>
              </a:graphicData>
            </a:graphic>
            <wp14:sizeRelH relativeFrom="margin">
              <wp14:pctWidth>0</wp14:pctWidth>
            </wp14:sizeRelH>
            <wp14:sizeRelV relativeFrom="margin">
              <wp14:pctHeight>0</wp14:pctHeight>
            </wp14:sizeRelV>
          </wp:anchor>
        </w:drawing>
      </w:r>
      <w:r w:rsidR="00B86910" w:rsidRPr="00372A88">
        <w:rPr>
          <w:rFonts w:ascii="Times New Roman" w:eastAsiaTheme="minorEastAsia" w:hAnsi="Times New Roman" w:cs="Times New Roman"/>
          <w:sz w:val="24"/>
          <w:szCs w:val="24"/>
          <w:lang w:eastAsia="en-US"/>
        </w:rPr>
        <w:t>положение</w:t>
      </w:r>
      <w:r w:rsidR="003E30F0" w:rsidRPr="00372A88">
        <w:rPr>
          <w:rFonts w:ascii="Times New Roman" w:eastAsiaTheme="minorEastAsia" w:hAnsi="Times New Roman" w:cs="Times New Roman"/>
          <w:sz w:val="24"/>
          <w:szCs w:val="24"/>
          <w:lang w:eastAsia="en-US"/>
        </w:rPr>
        <w:t>: частицы выходят через одно отверстие в форме длинного цилиндра диаметром 2мм.</w:t>
      </w:r>
    </w:p>
    <w:p w14:paraId="4767CC4A" w14:textId="135622D3" w:rsidR="00B86910" w:rsidRPr="00372A88" w:rsidRDefault="00D54A37" w:rsidP="00372A88">
      <w:pPr>
        <w:ind w:left="360"/>
        <w:jc w:val="both"/>
        <w:rPr>
          <w:rFonts w:ascii="Times New Roman" w:eastAsiaTheme="minorEastAsia" w:hAnsi="Times New Roman" w:cs="Times New Roman"/>
          <w:sz w:val="24"/>
          <w:szCs w:val="24"/>
        </w:rPr>
      </w:pPr>
      <w:r w:rsidRPr="00372A88">
        <w:rPr>
          <w:rFonts w:ascii="Times New Roman" w:hAnsi="Times New Roman" w:cs="Times New Roman"/>
          <w:noProof/>
          <w:sz w:val="24"/>
          <w:szCs w:val="24"/>
        </w:rPr>
        <w:drawing>
          <wp:anchor distT="0" distB="0" distL="114300" distR="114300" simplePos="0" relativeHeight="251676160" behindDoc="1" locked="0" layoutInCell="1" allowOverlap="1" wp14:anchorId="5A7FDFE6" wp14:editId="4B848D13">
            <wp:simplePos x="0" y="0"/>
            <wp:positionH relativeFrom="column">
              <wp:posOffset>-466090</wp:posOffset>
            </wp:positionH>
            <wp:positionV relativeFrom="paragraph">
              <wp:posOffset>116205</wp:posOffset>
            </wp:positionV>
            <wp:extent cx="1378585" cy="1896745"/>
            <wp:effectExtent l="0" t="0" r="0" b="8255"/>
            <wp:wrapTight wrapText="bothSides">
              <wp:wrapPolygon edited="0">
                <wp:start x="0" y="0"/>
                <wp:lineTo x="0" y="21477"/>
                <wp:lineTo x="21192" y="21477"/>
                <wp:lineTo x="21192" y="0"/>
                <wp:lineTo x="0" y="0"/>
              </wp:wrapPolygon>
            </wp:wrapTight>
            <wp:docPr id="18662246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24625" name=""/>
                    <pic:cNvPicPr/>
                  </pic:nvPicPr>
                  <pic:blipFill>
                    <a:blip r:embed="rId26">
                      <a:extLst>
                        <a:ext uri="{28A0092B-C50C-407E-A947-70E740481C1C}">
                          <a14:useLocalDpi xmlns:a14="http://schemas.microsoft.com/office/drawing/2010/main" val="0"/>
                        </a:ext>
                      </a:extLst>
                    </a:blip>
                    <a:stretch>
                      <a:fillRect/>
                    </a:stretch>
                  </pic:blipFill>
                  <pic:spPr>
                    <a:xfrm>
                      <a:off x="0" y="0"/>
                      <a:ext cx="1378585" cy="1896745"/>
                    </a:xfrm>
                    <a:prstGeom prst="rect">
                      <a:avLst/>
                    </a:prstGeom>
                  </pic:spPr>
                </pic:pic>
              </a:graphicData>
            </a:graphic>
            <wp14:sizeRelH relativeFrom="margin">
              <wp14:pctWidth>0</wp14:pctWidth>
            </wp14:sizeRelH>
            <wp14:sizeRelV relativeFrom="margin">
              <wp14:pctHeight>0</wp14:pctHeight>
            </wp14:sizeRelV>
          </wp:anchor>
        </w:drawing>
      </w:r>
    </w:p>
    <w:p w14:paraId="3EC64F88" w14:textId="5B74CA07" w:rsidR="00857749" w:rsidRPr="00372A88" w:rsidRDefault="003E30F0"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 Период полураспада америция – 432,6 года</w:t>
      </w:r>
      <w:r w:rsidR="00FE0847" w:rsidRPr="00372A88">
        <w:rPr>
          <w:rFonts w:ascii="Times New Roman" w:eastAsiaTheme="minorEastAsia" w:hAnsi="Times New Roman" w:cs="Times New Roman"/>
          <w:sz w:val="24"/>
          <w:szCs w:val="24"/>
        </w:rPr>
        <w:t>. Распадаясь, он испускает альфа-частицы (у большинства энергия около 5,5 МэВ) и мягкие гамма-кванты с энергией 60 кэВ. Такой радиоактивный источник применяется в контрольно-измерительных и исследовательских приборах (</w:t>
      </w:r>
      <w:r w:rsidR="00857749" w:rsidRPr="00372A88">
        <w:rPr>
          <w:rFonts w:ascii="Times New Roman" w:eastAsiaTheme="minorEastAsia" w:hAnsi="Times New Roman" w:cs="Times New Roman"/>
          <w:sz w:val="24"/>
          <w:szCs w:val="24"/>
        </w:rPr>
        <w:t>например, для измерения толщины различных материалов</w:t>
      </w:r>
      <w:r w:rsidR="00FE0847" w:rsidRPr="00372A88">
        <w:rPr>
          <w:rFonts w:ascii="Times New Roman" w:eastAsiaTheme="minorEastAsia" w:hAnsi="Times New Roman" w:cs="Times New Roman"/>
          <w:sz w:val="24"/>
          <w:szCs w:val="24"/>
        </w:rPr>
        <w:t>)</w:t>
      </w:r>
      <w:r w:rsidR="00857749" w:rsidRPr="00372A88">
        <w:rPr>
          <w:rFonts w:ascii="Times New Roman" w:eastAsiaTheme="minorEastAsia" w:hAnsi="Times New Roman" w:cs="Times New Roman"/>
          <w:sz w:val="24"/>
          <w:szCs w:val="24"/>
        </w:rPr>
        <w:t>, для снятия электростатических зарядов при производстве пластмасс, синтетических пленок и бумаги.</w:t>
      </w:r>
    </w:p>
    <w:p w14:paraId="75C853D1" w14:textId="77777777" w:rsidR="00D54A37" w:rsidRPr="00372A88" w:rsidRDefault="00D54A37" w:rsidP="00372A88">
      <w:pPr>
        <w:jc w:val="both"/>
        <w:rPr>
          <w:rFonts w:ascii="Times New Roman" w:eastAsiaTheme="minorEastAsia" w:hAnsi="Times New Roman" w:cs="Times New Roman"/>
          <w:sz w:val="24"/>
          <w:szCs w:val="24"/>
        </w:rPr>
      </w:pPr>
    </w:p>
    <w:p w14:paraId="088A11B5" w14:textId="43E20FC3" w:rsidR="00857749" w:rsidRPr="00372A88" w:rsidRDefault="00857749"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i/>
          <w:iCs/>
          <w:sz w:val="24"/>
          <w:szCs w:val="24"/>
        </w:rPr>
        <w:t>Эксперимент №1</w:t>
      </w:r>
      <w:r w:rsidRPr="00372A88">
        <w:rPr>
          <w:rFonts w:ascii="Times New Roman" w:eastAsiaTheme="minorEastAsia" w:hAnsi="Times New Roman" w:cs="Times New Roman"/>
          <w:sz w:val="24"/>
          <w:szCs w:val="24"/>
        </w:rPr>
        <w:t>:</w:t>
      </w:r>
    </w:p>
    <w:p w14:paraId="18E04A94" w14:textId="3636401F" w:rsidR="00857749" w:rsidRPr="00372A88" w:rsidRDefault="00857749"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Задача – рассчитать скорость альфа-частиц</w:t>
      </w:r>
    </w:p>
    <w:p w14:paraId="65778D20" w14:textId="77777777" w:rsidR="00857749" w:rsidRPr="00372A88" w:rsidRDefault="00857749" w:rsidP="00372A88">
      <w:pPr>
        <w:jc w:val="both"/>
        <w:rPr>
          <w:rFonts w:ascii="Times New Roman" w:eastAsiaTheme="minorEastAsia" w:hAnsi="Times New Roman" w:cs="Times New Roman"/>
          <w:sz w:val="24"/>
          <w:szCs w:val="24"/>
        </w:rPr>
      </w:pPr>
    </w:p>
    <w:p w14:paraId="3477394D" w14:textId="2773DE7B" w:rsidR="00857749" w:rsidRPr="00372A88" w:rsidRDefault="00857749"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680256" behindDoc="1" locked="0" layoutInCell="1" allowOverlap="1" wp14:anchorId="3E5ADFC7" wp14:editId="264FED6B">
            <wp:simplePos x="0" y="0"/>
            <wp:positionH relativeFrom="column">
              <wp:posOffset>62865</wp:posOffset>
            </wp:positionH>
            <wp:positionV relativeFrom="paragraph">
              <wp:posOffset>304800</wp:posOffset>
            </wp:positionV>
            <wp:extent cx="4476750" cy="819150"/>
            <wp:effectExtent l="0" t="0" r="0" b="0"/>
            <wp:wrapTight wrapText="bothSides">
              <wp:wrapPolygon edited="0">
                <wp:start x="0" y="0"/>
                <wp:lineTo x="0" y="21098"/>
                <wp:lineTo x="21508" y="21098"/>
                <wp:lineTo x="21508" y="0"/>
                <wp:lineTo x="0" y="0"/>
              </wp:wrapPolygon>
            </wp:wrapTight>
            <wp:docPr id="1965820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20133" name=""/>
                    <pic:cNvPicPr/>
                  </pic:nvPicPr>
                  <pic:blipFill>
                    <a:blip r:embed="rId27">
                      <a:extLst>
                        <a:ext uri="{28A0092B-C50C-407E-A947-70E740481C1C}">
                          <a14:useLocalDpi xmlns:a14="http://schemas.microsoft.com/office/drawing/2010/main" val="0"/>
                        </a:ext>
                      </a:extLst>
                    </a:blip>
                    <a:stretch>
                      <a:fillRect/>
                    </a:stretch>
                  </pic:blipFill>
                  <pic:spPr>
                    <a:xfrm>
                      <a:off x="0" y="0"/>
                      <a:ext cx="4476750" cy="819150"/>
                    </a:xfrm>
                    <a:prstGeom prst="rect">
                      <a:avLst/>
                    </a:prstGeom>
                  </pic:spPr>
                </pic:pic>
              </a:graphicData>
            </a:graphic>
          </wp:anchor>
        </w:drawing>
      </w:r>
      <w:r w:rsidRPr="00372A88">
        <w:rPr>
          <w:rFonts w:ascii="Times New Roman" w:eastAsiaTheme="minorEastAsia" w:hAnsi="Times New Roman" w:cs="Times New Roman"/>
          <w:sz w:val="24"/>
          <w:szCs w:val="24"/>
        </w:rPr>
        <w:t xml:space="preserve">Параметры эксперимента: </w:t>
      </w:r>
    </w:p>
    <w:p w14:paraId="3D0E0A64" w14:textId="77777777" w:rsidR="00857749" w:rsidRPr="00372A88" w:rsidRDefault="00857749" w:rsidP="00372A88">
      <w:pPr>
        <w:jc w:val="both"/>
        <w:rPr>
          <w:rFonts w:ascii="Times New Roman" w:eastAsiaTheme="minorEastAsia" w:hAnsi="Times New Roman" w:cs="Times New Roman"/>
          <w:sz w:val="24"/>
          <w:szCs w:val="24"/>
        </w:rPr>
      </w:pPr>
    </w:p>
    <w:p w14:paraId="53449FC6" w14:textId="77777777" w:rsidR="00857749" w:rsidRPr="00372A88" w:rsidRDefault="00857749" w:rsidP="00372A88">
      <w:pPr>
        <w:jc w:val="both"/>
        <w:rPr>
          <w:rFonts w:ascii="Times New Roman" w:eastAsiaTheme="minorEastAsia" w:hAnsi="Times New Roman" w:cs="Times New Roman"/>
          <w:sz w:val="24"/>
          <w:szCs w:val="24"/>
        </w:rPr>
      </w:pPr>
    </w:p>
    <w:p w14:paraId="744E02DB" w14:textId="77777777" w:rsidR="00857749" w:rsidRPr="00372A88" w:rsidRDefault="00857749" w:rsidP="00372A88">
      <w:pPr>
        <w:jc w:val="both"/>
        <w:rPr>
          <w:rFonts w:ascii="Times New Roman" w:eastAsiaTheme="minorEastAsia" w:hAnsi="Times New Roman" w:cs="Times New Roman"/>
          <w:sz w:val="24"/>
          <w:szCs w:val="24"/>
        </w:rPr>
      </w:pPr>
    </w:p>
    <w:p w14:paraId="2E88C9D9" w14:textId="77777777" w:rsidR="00857749" w:rsidRPr="00372A88" w:rsidRDefault="00857749" w:rsidP="00372A88">
      <w:pPr>
        <w:jc w:val="both"/>
        <w:rPr>
          <w:rFonts w:ascii="Times New Roman" w:eastAsiaTheme="minorEastAsia" w:hAnsi="Times New Roman" w:cs="Times New Roman"/>
          <w:sz w:val="24"/>
          <w:szCs w:val="24"/>
        </w:rPr>
      </w:pPr>
    </w:p>
    <w:p w14:paraId="2FD9F7C4" w14:textId="77777777" w:rsidR="00857749" w:rsidRPr="00372A88" w:rsidRDefault="00857749" w:rsidP="00372A88">
      <w:pPr>
        <w:jc w:val="both"/>
        <w:rPr>
          <w:rFonts w:ascii="Times New Roman" w:eastAsiaTheme="minorEastAsia" w:hAnsi="Times New Roman" w:cs="Times New Roman"/>
          <w:sz w:val="24"/>
          <w:szCs w:val="24"/>
        </w:rPr>
      </w:pPr>
    </w:p>
    <w:p w14:paraId="02BB2E4C" w14:textId="35DBA3F3" w:rsidR="00857749" w:rsidRPr="00372A88" w:rsidRDefault="00857749"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Так как америций более активный источник, чем в предыдущих экспериментов, то необходимо сократить длительность экспозиции, чтобы избежать наложения частиц друг на друга.</w:t>
      </w:r>
    </w:p>
    <w:p w14:paraId="578BBA15" w14:textId="1013ACF2" w:rsidR="00857749" w:rsidRPr="00372A88" w:rsidRDefault="00857749"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Из-за того, что источник излучает три типа частиц из-за чего мы получим большой диапазон энергий, то необходимо увеличить диапазон уровня яркости.</w:t>
      </w:r>
    </w:p>
    <w:p w14:paraId="3CF472DC" w14:textId="77777777" w:rsidR="00857749" w:rsidRPr="00372A88" w:rsidRDefault="00857749" w:rsidP="00372A88">
      <w:pPr>
        <w:jc w:val="both"/>
        <w:rPr>
          <w:rFonts w:ascii="Times New Roman" w:eastAsiaTheme="minorEastAsia" w:hAnsi="Times New Roman" w:cs="Times New Roman"/>
          <w:sz w:val="24"/>
          <w:szCs w:val="24"/>
        </w:rPr>
      </w:pPr>
    </w:p>
    <w:p w14:paraId="27CA5216" w14:textId="23E9457A" w:rsidR="00857749" w:rsidRPr="00372A88" w:rsidRDefault="00857749"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lastRenderedPageBreak/>
        <w:t xml:space="preserve">По полученным данным были построены спектры энергий </w:t>
      </w:r>
      <w:r w:rsidR="0051578C" w:rsidRPr="00372A88">
        <w:rPr>
          <w:rFonts w:ascii="Times New Roman" w:eastAsiaTheme="minorEastAsia" w:hAnsi="Times New Roman" w:cs="Times New Roman"/>
          <w:sz w:val="24"/>
          <w:szCs w:val="24"/>
        </w:rPr>
        <w:t>частиц и определена энергия по максимуму пика на гистограмме.</w:t>
      </w:r>
    </w:p>
    <w:p w14:paraId="74D4F39F" w14:textId="2D7AA022" w:rsidR="0051578C" w:rsidRPr="00372A88" w:rsidRDefault="0051578C"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inline distT="0" distB="0" distL="0" distR="0" wp14:anchorId="545E024E" wp14:editId="22448549">
            <wp:extent cx="3552170" cy="1995055"/>
            <wp:effectExtent l="0" t="0" r="0" b="5715"/>
            <wp:docPr id="15738840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84077" name=""/>
                    <pic:cNvPicPr/>
                  </pic:nvPicPr>
                  <pic:blipFill>
                    <a:blip r:embed="rId28"/>
                    <a:stretch>
                      <a:fillRect/>
                    </a:stretch>
                  </pic:blipFill>
                  <pic:spPr>
                    <a:xfrm>
                      <a:off x="0" y="0"/>
                      <a:ext cx="3564893" cy="2002201"/>
                    </a:xfrm>
                    <a:prstGeom prst="rect">
                      <a:avLst/>
                    </a:prstGeom>
                  </pic:spPr>
                </pic:pic>
              </a:graphicData>
            </a:graphic>
          </wp:inline>
        </w:drawing>
      </w:r>
    </w:p>
    <w:p w14:paraId="260AB9AD" w14:textId="77777777" w:rsidR="00D54A37" w:rsidRPr="00372A88" w:rsidRDefault="0051578C"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Ширина пиков на гистограмме может определяется погрешностью измерения прибора и не </w:t>
      </w:r>
      <w:proofErr w:type="spellStart"/>
      <w:r w:rsidRPr="00372A88">
        <w:rPr>
          <w:rFonts w:ascii="Times New Roman" w:eastAsiaTheme="minorEastAsia" w:hAnsi="Times New Roman" w:cs="Times New Roman"/>
          <w:sz w:val="24"/>
          <w:szCs w:val="24"/>
        </w:rPr>
        <w:t>моноэнергетичностью</w:t>
      </w:r>
      <w:proofErr w:type="spellEnd"/>
      <w:r w:rsidRPr="00372A88">
        <w:rPr>
          <w:rFonts w:ascii="Times New Roman" w:eastAsiaTheme="minorEastAsia" w:hAnsi="Times New Roman" w:cs="Times New Roman"/>
          <w:sz w:val="24"/>
          <w:szCs w:val="24"/>
        </w:rPr>
        <w:t xml:space="preserve"> пучка.</w:t>
      </w:r>
    </w:p>
    <w:p w14:paraId="096A7393" w14:textId="0481EA28" w:rsidR="0051578C" w:rsidRPr="00372A88" w:rsidRDefault="0051578C"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По данной нам гистограмме определим энергию альфа-частиц: </w:t>
      </w:r>
      <m:oMath>
        <m:r>
          <w:rPr>
            <w:rFonts w:ascii="Cambria Math" w:eastAsiaTheme="minorEastAsia" w:hAnsi="Cambria Math" w:cs="Times New Roman"/>
            <w:sz w:val="24"/>
            <w:szCs w:val="24"/>
            <w:lang w:val="en-US"/>
          </w:rPr>
          <m:t>E</m:t>
        </m:r>
        <m:r>
          <w:rPr>
            <w:rFonts w:ascii="Cambria Math" w:eastAsiaTheme="minorEastAsia" w:hAnsi="Cambria Math" w:cs="Times New Roman"/>
            <w:sz w:val="24"/>
            <w:szCs w:val="24"/>
          </w:rPr>
          <m:t>≈2,8 МэВ</m:t>
        </m:r>
      </m:oMath>
      <w:r w:rsidRPr="00372A88">
        <w:rPr>
          <w:rFonts w:ascii="Times New Roman" w:eastAsiaTheme="minorEastAsia" w:hAnsi="Times New Roman" w:cs="Times New Roman"/>
          <w:sz w:val="24"/>
          <w:szCs w:val="24"/>
        </w:rPr>
        <w:t>. Далее по формулам из релятивистской механики рассчитаем скорость частицы:</w:t>
      </w:r>
    </w:p>
    <w:p w14:paraId="7B3D8C45" w14:textId="77777777" w:rsidR="00D54A37" w:rsidRPr="00372A88" w:rsidRDefault="00D54A37" w:rsidP="00372A88">
      <w:pPr>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rPr>
            <m:t>v=c</m:t>
          </m:r>
          <m:rad>
            <m:radPr>
              <m:degHide m:val="1"/>
              <m:ctrlPr>
                <w:rPr>
                  <w:rFonts w:ascii="Cambria Math" w:hAnsi="Cambria Math" w:cs="Times New Roman"/>
                  <w:i/>
                  <w:sz w:val="24"/>
                  <w:szCs w:val="24"/>
                </w:rPr>
              </m:ctrlPr>
            </m:radPr>
            <m:deg/>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den>
                      </m:f>
                      <m:r>
                        <w:rPr>
                          <w:rFonts w:ascii="Cambria Math" w:hAnsi="Cambria Math" w:cs="Times New Roman"/>
                          <w:sz w:val="24"/>
                          <w:szCs w:val="24"/>
                        </w:rPr>
                        <m:t>)</m:t>
                      </m:r>
                    </m:e>
                    <m:sup>
                      <m:r>
                        <w:rPr>
                          <w:rFonts w:ascii="Cambria Math" w:hAnsi="Cambria Math" w:cs="Times New Roman"/>
                          <w:sz w:val="24"/>
                          <w:szCs w:val="24"/>
                        </w:rPr>
                        <m:t>2</m:t>
                      </m:r>
                    </m:sup>
                  </m:sSup>
                </m:den>
              </m:f>
            </m:e>
          </m:rad>
        </m:oMath>
      </m:oMathPara>
    </w:p>
    <w:p w14:paraId="0BE606F9" w14:textId="3C018168" w:rsidR="0051578C" w:rsidRPr="00372A88" w:rsidRDefault="00D54A37"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Так, скорость альфа составит </w:t>
      </w:r>
      <m:oMath>
        <m:r>
          <w:rPr>
            <w:rFonts w:ascii="Cambria Math" w:eastAsiaTheme="minorEastAsia" w:hAnsi="Cambria Math" w:cs="Times New Roman"/>
            <w:sz w:val="24"/>
            <w:szCs w:val="24"/>
          </w:rPr>
          <m:t>1,16*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7</m:t>
            </m:r>
          </m:sup>
        </m:sSup>
      </m:oMath>
      <w:r w:rsidRPr="00372A88">
        <w:rPr>
          <w:rFonts w:ascii="Times New Roman" w:eastAsiaTheme="minorEastAsia" w:hAnsi="Times New Roman" w:cs="Times New Roman"/>
          <w:sz w:val="24"/>
          <w:szCs w:val="24"/>
        </w:rPr>
        <w:t xml:space="preserve"> м/с.</w:t>
      </w:r>
    </w:p>
    <w:p w14:paraId="249BB471" w14:textId="77777777" w:rsidR="00372A88" w:rsidRPr="00372A88" w:rsidRDefault="00372A88" w:rsidP="00372A88">
      <w:pPr>
        <w:jc w:val="both"/>
        <w:rPr>
          <w:rFonts w:ascii="Times New Roman" w:eastAsiaTheme="minorEastAsia" w:hAnsi="Times New Roman" w:cs="Times New Roman"/>
          <w:sz w:val="24"/>
          <w:szCs w:val="24"/>
        </w:rPr>
      </w:pPr>
    </w:p>
    <w:p w14:paraId="5C0938B3" w14:textId="77777777" w:rsidR="00372A88" w:rsidRPr="00372A88" w:rsidRDefault="00372A88" w:rsidP="00372A88">
      <w:pPr>
        <w:jc w:val="both"/>
        <w:rPr>
          <w:rFonts w:ascii="Times New Roman" w:eastAsiaTheme="minorEastAsia" w:hAnsi="Times New Roman" w:cs="Times New Roman"/>
          <w:sz w:val="24"/>
          <w:szCs w:val="24"/>
        </w:rPr>
      </w:pPr>
    </w:p>
    <w:p w14:paraId="6E07F302" w14:textId="3F7CEB2D" w:rsidR="0051578C" w:rsidRPr="00372A88" w:rsidRDefault="0051578C"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Эксперимент №2:</w:t>
      </w:r>
    </w:p>
    <w:p w14:paraId="2F5DAB7C" w14:textId="68D1211D" w:rsidR="0051578C" w:rsidRPr="00372A88" w:rsidRDefault="0051578C"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Задача: определить угол расхождения для альфа- и гамма-частицы.</w:t>
      </w:r>
      <w:r w:rsidR="00D54A37" w:rsidRPr="00372A88">
        <w:rPr>
          <w:rFonts w:ascii="Times New Roman" w:eastAsiaTheme="minorEastAsia" w:hAnsi="Times New Roman" w:cs="Times New Roman"/>
          <w:sz w:val="24"/>
          <w:szCs w:val="24"/>
        </w:rPr>
        <w:t xml:space="preserve"> </w:t>
      </w:r>
      <w:r w:rsidRPr="00372A88">
        <w:rPr>
          <w:rFonts w:ascii="Times New Roman" w:eastAsiaTheme="minorEastAsia" w:hAnsi="Times New Roman" w:cs="Times New Roman"/>
          <w:sz w:val="24"/>
          <w:szCs w:val="24"/>
        </w:rPr>
        <w:t>(для гамма-частиц необходимо экранировать альфа-частицы листом бумаги</w:t>
      </w:r>
      <w:r w:rsidR="00372A88" w:rsidRPr="00372A88">
        <w:rPr>
          <w:rFonts w:ascii="Times New Roman" w:eastAsiaTheme="minorEastAsia" w:hAnsi="Times New Roman" w:cs="Times New Roman"/>
          <w:sz w:val="24"/>
          <w:szCs w:val="24"/>
        </w:rPr>
        <w:t xml:space="preserve"> </w:t>
      </w:r>
      <w:r w:rsidR="00185696" w:rsidRPr="00372A88">
        <w:rPr>
          <w:rFonts w:ascii="Times New Roman" w:eastAsiaTheme="minorEastAsia" w:hAnsi="Times New Roman" w:cs="Times New Roman"/>
          <w:sz w:val="24"/>
          <w:szCs w:val="24"/>
        </w:rPr>
        <w:t>(между детектором и источником)</w:t>
      </w:r>
      <w:r w:rsidRPr="00372A88">
        <w:rPr>
          <w:rFonts w:ascii="Times New Roman" w:eastAsiaTheme="minorEastAsia" w:hAnsi="Times New Roman" w:cs="Times New Roman"/>
          <w:sz w:val="24"/>
          <w:szCs w:val="24"/>
        </w:rPr>
        <w:t>).</w:t>
      </w:r>
    </w:p>
    <w:p w14:paraId="646F80CB" w14:textId="77777777" w:rsidR="0051578C" w:rsidRPr="00372A88" w:rsidRDefault="0051578C" w:rsidP="00372A88">
      <w:pPr>
        <w:jc w:val="both"/>
        <w:rPr>
          <w:rFonts w:ascii="Times New Roman" w:eastAsiaTheme="minorEastAsia" w:hAnsi="Times New Roman" w:cs="Times New Roman"/>
          <w:sz w:val="24"/>
          <w:szCs w:val="24"/>
        </w:rPr>
      </w:pPr>
    </w:p>
    <w:p w14:paraId="14B46B31" w14:textId="3C798346" w:rsidR="0051578C" w:rsidRPr="00372A88" w:rsidRDefault="00185696"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681280" behindDoc="0" locked="0" layoutInCell="1" allowOverlap="1" wp14:anchorId="0A792407" wp14:editId="72616A36">
            <wp:simplePos x="0" y="0"/>
            <wp:positionH relativeFrom="column">
              <wp:posOffset>5176182</wp:posOffset>
            </wp:positionH>
            <wp:positionV relativeFrom="paragraph">
              <wp:posOffset>205105</wp:posOffset>
            </wp:positionV>
            <wp:extent cx="885825" cy="590550"/>
            <wp:effectExtent l="0" t="0" r="9525" b="0"/>
            <wp:wrapSquare wrapText="bothSides"/>
            <wp:docPr id="7731836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83674" name=""/>
                    <pic:cNvPicPr/>
                  </pic:nvPicPr>
                  <pic:blipFill>
                    <a:blip r:embed="rId29">
                      <a:extLst>
                        <a:ext uri="{28A0092B-C50C-407E-A947-70E740481C1C}">
                          <a14:useLocalDpi xmlns:a14="http://schemas.microsoft.com/office/drawing/2010/main" val="0"/>
                        </a:ext>
                      </a:extLst>
                    </a:blip>
                    <a:stretch>
                      <a:fillRect/>
                    </a:stretch>
                  </pic:blipFill>
                  <pic:spPr>
                    <a:xfrm>
                      <a:off x="0" y="0"/>
                      <a:ext cx="885825" cy="590550"/>
                    </a:xfrm>
                    <a:prstGeom prst="rect">
                      <a:avLst/>
                    </a:prstGeom>
                  </pic:spPr>
                </pic:pic>
              </a:graphicData>
            </a:graphic>
          </wp:anchor>
        </w:drawing>
      </w:r>
      <w:r w:rsidRPr="00372A88">
        <w:rPr>
          <w:rFonts w:ascii="Times New Roman" w:eastAsiaTheme="minorEastAsia" w:hAnsi="Times New Roman" w:cs="Times New Roman"/>
          <w:sz w:val="24"/>
          <w:szCs w:val="24"/>
        </w:rPr>
        <w:t xml:space="preserve">Для нахождения угла расхождения альфа-частицы используем те же параметры эксперимента, что и в предыдущем, кроме: </w:t>
      </w:r>
    </w:p>
    <w:p w14:paraId="68EC85A0" w14:textId="6F9D9830" w:rsidR="0051578C" w:rsidRPr="00372A88" w:rsidRDefault="00185696"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Чтобы правильно определить угол необходимо набрать статистику из всех кадров.</w:t>
      </w:r>
    </w:p>
    <w:p w14:paraId="4DCA78AE" w14:textId="77777777" w:rsidR="00185696" w:rsidRPr="00372A88" w:rsidRDefault="00185696" w:rsidP="00372A88">
      <w:pPr>
        <w:jc w:val="both"/>
        <w:rPr>
          <w:rFonts w:ascii="Times New Roman" w:eastAsiaTheme="minorEastAsia" w:hAnsi="Times New Roman" w:cs="Times New Roman"/>
          <w:sz w:val="24"/>
          <w:szCs w:val="24"/>
        </w:rPr>
      </w:pPr>
    </w:p>
    <w:p w14:paraId="544A8868" w14:textId="1197A017" w:rsidR="00185696" w:rsidRPr="00372A88" w:rsidRDefault="00185696"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682304" behindDoc="0" locked="0" layoutInCell="1" allowOverlap="1" wp14:anchorId="2E93CF4C" wp14:editId="78DCB538">
            <wp:simplePos x="0" y="0"/>
            <wp:positionH relativeFrom="column">
              <wp:posOffset>3806190</wp:posOffset>
            </wp:positionH>
            <wp:positionV relativeFrom="paragraph">
              <wp:posOffset>254635</wp:posOffset>
            </wp:positionV>
            <wp:extent cx="1838325" cy="542925"/>
            <wp:effectExtent l="0" t="0" r="9525" b="9525"/>
            <wp:wrapSquare wrapText="bothSides"/>
            <wp:docPr id="17757434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43435" name=""/>
                    <pic:cNvPicPr/>
                  </pic:nvPicPr>
                  <pic:blipFill>
                    <a:blip r:embed="rId30">
                      <a:extLst>
                        <a:ext uri="{28A0092B-C50C-407E-A947-70E740481C1C}">
                          <a14:useLocalDpi xmlns:a14="http://schemas.microsoft.com/office/drawing/2010/main" val="0"/>
                        </a:ext>
                      </a:extLst>
                    </a:blip>
                    <a:stretch>
                      <a:fillRect/>
                    </a:stretch>
                  </pic:blipFill>
                  <pic:spPr>
                    <a:xfrm>
                      <a:off x="0" y="0"/>
                      <a:ext cx="1838325" cy="542925"/>
                    </a:xfrm>
                    <a:prstGeom prst="rect">
                      <a:avLst/>
                    </a:prstGeom>
                  </pic:spPr>
                </pic:pic>
              </a:graphicData>
            </a:graphic>
          </wp:anchor>
        </w:drawing>
      </w:r>
      <w:r w:rsidRPr="00372A88">
        <w:rPr>
          <w:rFonts w:ascii="Times New Roman" w:eastAsiaTheme="minorEastAsia" w:hAnsi="Times New Roman" w:cs="Times New Roman"/>
          <w:sz w:val="24"/>
          <w:szCs w:val="24"/>
        </w:rPr>
        <w:t xml:space="preserve">Для нахождения угла расхождения гамма-частицы используем также параметры предыдущего эксперимента, кроме: </w:t>
      </w:r>
    </w:p>
    <w:p w14:paraId="3AD14D81" w14:textId="041A47A4" w:rsidR="00185696" w:rsidRPr="00372A88" w:rsidRDefault="00403446"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1) </w:t>
      </w:r>
      <w:r w:rsidR="00185696" w:rsidRPr="00372A88">
        <w:rPr>
          <w:rFonts w:ascii="Times New Roman" w:eastAsiaTheme="minorEastAsia" w:hAnsi="Times New Roman" w:cs="Times New Roman"/>
          <w:sz w:val="24"/>
          <w:szCs w:val="24"/>
        </w:rPr>
        <w:t xml:space="preserve">Так как диффузия вносит большой вклад в увеличении облака носителей заряда, учитывая особенности регистрации пиксельными детекторами гамма-квантов, след от квантов может занимать несколько соседних пикселей, что плохо влияет на энергетическое и пространственное разрешение. Уменьшить влияние диффузии мы можем повысить напряжение смещения до 50В, что является оптимальным значением </w:t>
      </w:r>
      <w:r w:rsidRPr="00372A88">
        <w:rPr>
          <w:rFonts w:ascii="Times New Roman" w:eastAsiaTheme="minorEastAsia" w:hAnsi="Times New Roman" w:cs="Times New Roman"/>
          <w:sz w:val="24"/>
          <w:szCs w:val="24"/>
          <w:lang w:val="en-US"/>
        </w:rPr>
        <w:t>BIAS</w:t>
      </w:r>
      <w:r w:rsidRPr="00372A88">
        <w:rPr>
          <w:rFonts w:ascii="Times New Roman" w:eastAsiaTheme="minorEastAsia" w:hAnsi="Times New Roman" w:cs="Times New Roman"/>
          <w:sz w:val="24"/>
          <w:szCs w:val="24"/>
        </w:rPr>
        <w:t xml:space="preserve"> для данного излучения.</w:t>
      </w:r>
    </w:p>
    <w:p w14:paraId="6E3E69FD" w14:textId="019C79E0" w:rsidR="00403446" w:rsidRPr="00372A88" w:rsidRDefault="00403446"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2) Следы гамма-квантов занимают меньше пикселей, чем альфа-частицы, так как источник излучает гамма-лучей меньше, чем альфа. Чтобы увеличить следы в кадре необходимо увеличить длительность экспозиции.</w:t>
      </w:r>
    </w:p>
    <w:p w14:paraId="27B2CC22" w14:textId="173E84B9" w:rsidR="00403446" w:rsidRPr="00372A88" w:rsidRDefault="00403446"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3) Без альфа-частиц диапазон энергий будет невелик, поэтому нужно уменьшить диапазон уровней яркости.</w:t>
      </w:r>
    </w:p>
    <w:p w14:paraId="2E152D64" w14:textId="2F93DA39" w:rsidR="00403446" w:rsidRDefault="00403446" w:rsidP="00372A88">
      <w:pPr>
        <w:jc w:val="both"/>
        <w:rPr>
          <w:rFonts w:ascii="Times New Roman" w:eastAsiaTheme="minorEastAsia" w:hAnsi="Times New Roman" w:cs="Times New Roman"/>
          <w:sz w:val="24"/>
          <w:szCs w:val="24"/>
        </w:rPr>
      </w:pPr>
    </w:p>
    <w:p w14:paraId="5F8F3D41" w14:textId="77777777" w:rsidR="00BC042F" w:rsidRDefault="00BC042F" w:rsidP="00372A88">
      <w:pPr>
        <w:jc w:val="both"/>
        <w:rPr>
          <w:rFonts w:ascii="Times New Roman" w:eastAsiaTheme="minorEastAsia" w:hAnsi="Times New Roman" w:cs="Times New Roman"/>
          <w:sz w:val="24"/>
          <w:szCs w:val="24"/>
        </w:rPr>
      </w:pPr>
    </w:p>
    <w:p w14:paraId="1AE609A8" w14:textId="77777777" w:rsidR="00BC042F" w:rsidRPr="00372A88" w:rsidRDefault="00BC042F" w:rsidP="00372A88">
      <w:pPr>
        <w:jc w:val="both"/>
        <w:rPr>
          <w:rFonts w:ascii="Times New Roman" w:eastAsiaTheme="minorEastAsia" w:hAnsi="Times New Roman" w:cs="Times New Roman"/>
          <w:sz w:val="24"/>
          <w:szCs w:val="24"/>
        </w:rPr>
      </w:pPr>
    </w:p>
    <w:p w14:paraId="1BE53DBA" w14:textId="77777777" w:rsidR="00372A88" w:rsidRPr="00372A88" w:rsidRDefault="00403446" w:rsidP="00372A88">
      <w:pPr>
        <w:jc w:val="both"/>
        <w:rPr>
          <w:rFonts w:ascii="Times New Roman" w:hAnsi="Times New Roman" w:cs="Times New Roman"/>
          <w:noProof/>
          <w:sz w:val="24"/>
          <w:szCs w:val="24"/>
        </w:rPr>
      </w:pPr>
      <w:r w:rsidRPr="00372A88">
        <w:rPr>
          <w:rFonts w:ascii="Times New Roman" w:eastAsiaTheme="minorEastAsia" w:hAnsi="Times New Roman" w:cs="Times New Roman"/>
          <w:sz w:val="24"/>
          <w:szCs w:val="24"/>
        </w:rPr>
        <w:lastRenderedPageBreak/>
        <w:t>Результаты эксперимента:</w:t>
      </w:r>
      <w:r w:rsidRPr="00372A88">
        <w:rPr>
          <w:rFonts w:ascii="Times New Roman" w:hAnsi="Times New Roman" w:cs="Times New Roman"/>
          <w:noProof/>
          <w:sz w:val="24"/>
          <w:szCs w:val="24"/>
        </w:rPr>
        <w:t xml:space="preserve"> </w:t>
      </w:r>
    </w:p>
    <w:p w14:paraId="26C6687B" w14:textId="31B2A1A6" w:rsidR="00372A88" w:rsidRPr="00372A88" w:rsidRDefault="00372A88" w:rsidP="00372A88">
      <w:pPr>
        <w:jc w:val="both"/>
        <w:rPr>
          <w:rFonts w:ascii="Times New Roman" w:hAnsi="Times New Roman" w:cs="Times New Roman"/>
          <w:noProof/>
          <w:sz w:val="24"/>
          <w:szCs w:val="24"/>
        </w:rPr>
      </w:pPr>
    </w:p>
    <w:p w14:paraId="0460A11B" w14:textId="2A8F837A" w:rsidR="00403446" w:rsidRPr="00372A88" w:rsidRDefault="008232EE" w:rsidP="00372A88">
      <w:pPr>
        <w:jc w:val="both"/>
        <w:rPr>
          <w:rFonts w:ascii="Times New Roman" w:hAnsi="Times New Roman" w:cs="Times New Roman"/>
          <w:noProof/>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684352" behindDoc="1" locked="0" layoutInCell="1" allowOverlap="1" wp14:anchorId="4795B8E0" wp14:editId="2A491C7A">
            <wp:simplePos x="0" y="0"/>
            <wp:positionH relativeFrom="column">
              <wp:posOffset>2888145</wp:posOffset>
            </wp:positionH>
            <wp:positionV relativeFrom="paragraph">
              <wp:posOffset>220980</wp:posOffset>
            </wp:positionV>
            <wp:extent cx="3169285" cy="1906905"/>
            <wp:effectExtent l="0" t="0" r="0" b="0"/>
            <wp:wrapTight wrapText="bothSides">
              <wp:wrapPolygon edited="0">
                <wp:start x="0" y="0"/>
                <wp:lineTo x="0" y="21363"/>
                <wp:lineTo x="21423" y="21363"/>
                <wp:lineTo x="21423" y="0"/>
                <wp:lineTo x="0" y="0"/>
              </wp:wrapPolygon>
            </wp:wrapTight>
            <wp:docPr id="5151590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59080" name=""/>
                    <pic:cNvPicPr/>
                  </pic:nvPicPr>
                  <pic:blipFill>
                    <a:blip r:embed="rId31">
                      <a:extLst>
                        <a:ext uri="{28A0092B-C50C-407E-A947-70E740481C1C}">
                          <a14:useLocalDpi xmlns:a14="http://schemas.microsoft.com/office/drawing/2010/main" val="0"/>
                        </a:ext>
                      </a:extLst>
                    </a:blip>
                    <a:stretch>
                      <a:fillRect/>
                    </a:stretch>
                  </pic:blipFill>
                  <pic:spPr>
                    <a:xfrm>
                      <a:off x="0" y="0"/>
                      <a:ext cx="3169285" cy="1906905"/>
                    </a:xfrm>
                    <a:prstGeom prst="rect">
                      <a:avLst/>
                    </a:prstGeom>
                  </pic:spPr>
                </pic:pic>
              </a:graphicData>
            </a:graphic>
            <wp14:sizeRelH relativeFrom="margin">
              <wp14:pctWidth>0</wp14:pctWidth>
            </wp14:sizeRelH>
            <wp14:sizeRelV relativeFrom="margin">
              <wp14:pctHeight>0</wp14:pctHeight>
            </wp14:sizeRelV>
          </wp:anchor>
        </w:drawing>
      </w:r>
      <w:r w:rsidRPr="00372A88">
        <w:rPr>
          <w:rFonts w:ascii="Times New Roman" w:eastAsiaTheme="minorEastAsia" w:hAnsi="Times New Roman" w:cs="Times New Roman"/>
          <w:noProof/>
          <w:sz w:val="24"/>
          <w:szCs w:val="24"/>
        </w:rPr>
        <w:drawing>
          <wp:anchor distT="0" distB="0" distL="114300" distR="114300" simplePos="0" relativeHeight="251683328" behindDoc="1" locked="0" layoutInCell="1" allowOverlap="1" wp14:anchorId="48EAA122" wp14:editId="19DAE029">
            <wp:simplePos x="0" y="0"/>
            <wp:positionH relativeFrom="column">
              <wp:posOffset>-217269</wp:posOffset>
            </wp:positionH>
            <wp:positionV relativeFrom="paragraph">
              <wp:posOffset>183515</wp:posOffset>
            </wp:positionV>
            <wp:extent cx="2958465" cy="1938655"/>
            <wp:effectExtent l="0" t="0" r="0" b="4445"/>
            <wp:wrapTight wrapText="bothSides">
              <wp:wrapPolygon edited="0">
                <wp:start x="0" y="0"/>
                <wp:lineTo x="0" y="21437"/>
                <wp:lineTo x="21419" y="21437"/>
                <wp:lineTo x="21419" y="0"/>
                <wp:lineTo x="0" y="0"/>
              </wp:wrapPolygon>
            </wp:wrapTight>
            <wp:docPr id="2543175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17524" name=""/>
                    <pic:cNvPicPr/>
                  </pic:nvPicPr>
                  <pic:blipFill>
                    <a:blip r:embed="rId32">
                      <a:extLst>
                        <a:ext uri="{28A0092B-C50C-407E-A947-70E740481C1C}">
                          <a14:useLocalDpi xmlns:a14="http://schemas.microsoft.com/office/drawing/2010/main" val="0"/>
                        </a:ext>
                      </a:extLst>
                    </a:blip>
                    <a:stretch>
                      <a:fillRect/>
                    </a:stretch>
                  </pic:blipFill>
                  <pic:spPr>
                    <a:xfrm>
                      <a:off x="0" y="0"/>
                      <a:ext cx="2958465" cy="1938655"/>
                    </a:xfrm>
                    <a:prstGeom prst="rect">
                      <a:avLst/>
                    </a:prstGeom>
                  </pic:spPr>
                </pic:pic>
              </a:graphicData>
            </a:graphic>
            <wp14:sizeRelH relativeFrom="margin">
              <wp14:pctWidth>0</wp14:pctWidth>
            </wp14:sizeRelH>
            <wp14:sizeRelV relativeFrom="margin">
              <wp14:pctHeight>0</wp14:pctHeight>
            </wp14:sizeRelV>
          </wp:anchor>
        </w:drawing>
      </w:r>
      <w:r w:rsidR="001F2583" w:rsidRPr="00372A88">
        <w:rPr>
          <w:rFonts w:ascii="Times New Roman" w:eastAsiaTheme="minorEastAsia" w:hAnsi="Times New Roman" w:cs="Times New Roman"/>
          <w:sz w:val="24"/>
          <w:szCs w:val="24"/>
        </w:rPr>
        <w:t>Найдем угол расхождения по формуле:</w:t>
      </w:r>
    </w:p>
    <w:p w14:paraId="68357CC1" w14:textId="117B0E23" w:rsidR="00045562" w:rsidRPr="00372A88" w:rsidRDefault="00045562" w:rsidP="00372A88">
      <w:pPr>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α=2artg</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2X</m:t>
              </m:r>
            </m:den>
          </m:f>
        </m:oMath>
      </m:oMathPara>
    </w:p>
    <w:p w14:paraId="5F9399DC" w14:textId="77777777" w:rsidR="001F2583" w:rsidRPr="00372A88" w:rsidRDefault="001F2583" w:rsidP="00372A88">
      <w:pPr>
        <w:jc w:val="both"/>
        <w:rPr>
          <w:rFonts w:ascii="Times New Roman" w:eastAsiaTheme="minorEastAsia" w:hAnsi="Times New Roman" w:cs="Times New Roman"/>
          <w:sz w:val="24"/>
          <w:szCs w:val="24"/>
        </w:rPr>
      </w:pPr>
    </w:p>
    <w:p w14:paraId="73EEDE84" w14:textId="795A7BAE" w:rsidR="001F2583" w:rsidRPr="00372A88" w:rsidRDefault="00045562"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где Х – разница расстояния между детектором и источником во 2ом положении от 1го положения.</w:t>
      </w:r>
    </w:p>
    <w:p w14:paraId="205BBE6D" w14:textId="22C4FB7B" w:rsidR="00045562" w:rsidRPr="00372A88" w:rsidRDefault="00045562"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lang w:val="en-US"/>
        </w:rPr>
        <w:t>d</w:t>
      </w:r>
      <w:r w:rsidRPr="00372A88">
        <w:rPr>
          <w:rFonts w:ascii="Times New Roman" w:eastAsiaTheme="minorEastAsia" w:hAnsi="Times New Roman" w:cs="Times New Roman"/>
          <w:sz w:val="24"/>
          <w:szCs w:val="24"/>
        </w:rPr>
        <w:t xml:space="preserve"> – диаметр следа пучка.</w:t>
      </w:r>
    </w:p>
    <w:p w14:paraId="5F2F2EDE" w14:textId="0F1FFAF8" w:rsidR="00045562" w:rsidRPr="00372A88" w:rsidRDefault="00045562"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Получим </w:t>
      </w:r>
      <w:proofErr w:type="gramStart"/>
      <w:r w:rsidR="00372A88">
        <w:rPr>
          <w:rFonts w:ascii="Times New Roman" w:eastAsiaTheme="minorEastAsia" w:hAnsi="Times New Roman" w:cs="Times New Roman"/>
          <w:sz w:val="24"/>
          <w:szCs w:val="24"/>
        </w:rPr>
        <w:t>д</w:t>
      </w:r>
      <w:r w:rsidR="001F2583" w:rsidRPr="00372A88">
        <w:rPr>
          <w:rFonts w:ascii="Times New Roman" w:eastAsiaTheme="minorEastAsia" w:hAnsi="Times New Roman" w:cs="Times New Roman"/>
          <w:sz w:val="24"/>
          <w:szCs w:val="24"/>
        </w:rPr>
        <w:t>ля</w:t>
      </w:r>
      <w:r w:rsidR="00372A88">
        <w:rPr>
          <w:rFonts w:ascii="Times New Roman" w:eastAsiaTheme="minorEastAsia" w:hAnsi="Times New Roman" w:cs="Times New Roman"/>
          <w:sz w:val="24"/>
          <w:szCs w:val="24"/>
        </w:rPr>
        <w:t xml:space="preserve"> </w:t>
      </w:r>
      <w:r w:rsidR="001F2583" w:rsidRPr="00372A88">
        <w:rPr>
          <w:rFonts w:ascii="Times New Roman" w:eastAsiaTheme="minorEastAsia" w:hAnsi="Times New Roman" w:cs="Times New Roman"/>
          <w:sz w:val="24"/>
          <w:szCs w:val="24"/>
        </w:rPr>
        <w:t>альфа</w:t>
      </w:r>
      <w:proofErr w:type="gramEnd"/>
      <w:r w:rsidR="001F2583" w:rsidRPr="00372A88">
        <w:rPr>
          <w:rFonts w:ascii="Times New Roman" w:eastAsiaTheme="minorEastAsia" w:hAnsi="Times New Roman" w:cs="Times New Roman"/>
          <w:sz w:val="24"/>
          <w:szCs w:val="24"/>
        </w:rPr>
        <w:t>:</w:t>
      </w:r>
      <w:r w:rsidRPr="00372A8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α=26,3°</m:t>
        </m:r>
      </m:oMath>
    </w:p>
    <w:p w14:paraId="46B311EB" w14:textId="77777777" w:rsidR="001F2583" w:rsidRPr="00372A88" w:rsidRDefault="001F2583" w:rsidP="00372A88">
      <w:pPr>
        <w:jc w:val="both"/>
        <w:rPr>
          <w:rFonts w:ascii="Times New Roman" w:eastAsiaTheme="minorEastAsia" w:hAnsi="Times New Roman" w:cs="Times New Roman"/>
          <w:sz w:val="24"/>
          <w:szCs w:val="24"/>
        </w:rPr>
      </w:pPr>
    </w:p>
    <w:p w14:paraId="5692F223" w14:textId="4136BFF8" w:rsidR="001F2583" w:rsidRPr="00372A88" w:rsidRDefault="001F2583" w:rsidP="00372A88">
      <w:pPr>
        <w:jc w:val="both"/>
        <w:rPr>
          <w:rFonts w:ascii="Times New Roman" w:eastAsiaTheme="minorEastAsia" w:hAnsi="Times New Roman" w:cs="Times New Roman"/>
          <w:sz w:val="24"/>
          <w:szCs w:val="24"/>
        </w:rPr>
      </w:pPr>
      <w:proofErr w:type="spellStart"/>
      <w:r w:rsidRPr="00372A88">
        <w:rPr>
          <w:rFonts w:ascii="Times New Roman" w:eastAsiaTheme="minorEastAsia" w:hAnsi="Times New Roman" w:cs="Times New Roman"/>
          <w:sz w:val="24"/>
          <w:szCs w:val="24"/>
        </w:rPr>
        <w:t>Длягамма</w:t>
      </w:r>
      <w:proofErr w:type="spellEnd"/>
      <w:r w:rsidRPr="00372A88">
        <w:rPr>
          <w:rFonts w:ascii="Times New Roman" w:eastAsiaTheme="minorEastAsia" w:hAnsi="Times New Roman" w:cs="Times New Roman"/>
          <w:sz w:val="24"/>
          <w:szCs w:val="24"/>
        </w:rPr>
        <w:t>:</w:t>
      </w:r>
      <w:r w:rsidR="00045562" w:rsidRPr="00372A88">
        <w:rPr>
          <w:rFonts w:ascii="Times New Roman" w:eastAsiaTheme="minorEastAsia" w:hAnsi="Times New Roman" w:cs="Times New Roman"/>
          <w:sz w:val="24"/>
          <w:szCs w:val="24"/>
        </w:rPr>
        <w:t xml:space="preserve"> </w:t>
      </w:r>
      <w:r w:rsidR="00045562" w:rsidRPr="00372A88">
        <w:rPr>
          <w:rFonts w:ascii="Times New Roman" w:eastAsiaTheme="minorEastAsia" w:hAnsi="Times New Roman" w:cs="Times New Roman"/>
          <w:i/>
          <w:sz w:val="24"/>
          <w:szCs w:val="24"/>
        </w:rPr>
        <w:br/>
      </w:r>
      <m:oMathPara>
        <m:oMath>
          <m:r>
            <w:rPr>
              <w:rFonts w:ascii="Cambria Math" w:eastAsiaTheme="minorEastAsia" w:hAnsi="Cambria Math" w:cs="Times New Roman"/>
              <w:sz w:val="24"/>
              <w:szCs w:val="24"/>
            </w:rPr>
            <m:t>α=27,8°</m:t>
          </m:r>
        </m:oMath>
      </m:oMathPara>
    </w:p>
    <w:p w14:paraId="6B9FF84E" w14:textId="77777777" w:rsidR="001F2583" w:rsidRPr="00372A88" w:rsidRDefault="001F2583" w:rsidP="00372A88">
      <w:pPr>
        <w:jc w:val="both"/>
        <w:rPr>
          <w:rFonts w:ascii="Times New Roman" w:eastAsiaTheme="minorEastAsia" w:hAnsi="Times New Roman" w:cs="Times New Roman"/>
          <w:sz w:val="24"/>
          <w:szCs w:val="24"/>
        </w:rPr>
      </w:pPr>
    </w:p>
    <w:p w14:paraId="403024C7" w14:textId="77777777" w:rsidR="001F2583" w:rsidRPr="00372A88" w:rsidRDefault="001F2583" w:rsidP="00372A88">
      <w:pPr>
        <w:jc w:val="both"/>
        <w:rPr>
          <w:rFonts w:ascii="Times New Roman" w:eastAsiaTheme="minorEastAsia" w:hAnsi="Times New Roman" w:cs="Times New Roman"/>
          <w:sz w:val="24"/>
          <w:szCs w:val="24"/>
        </w:rPr>
      </w:pPr>
    </w:p>
    <w:p w14:paraId="1924C4ED" w14:textId="711DECAE" w:rsidR="001F2583" w:rsidRPr="00372A88" w:rsidRDefault="00045562"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Определим</w:t>
      </w:r>
      <w:r w:rsidR="001F2583" w:rsidRPr="00372A88">
        <w:rPr>
          <w:rFonts w:ascii="Times New Roman" w:eastAsiaTheme="minorEastAsia" w:hAnsi="Times New Roman" w:cs="Times New Roman"/>
          <w:sz w:val="24"/>
          <w:szCs w:val="24"/>
        </w:rPr>
        <w:t xml:space="preserve"> телесный угол по формуле:</w:t>
      </w:r>
    </w:p>
    <w:p w14:paraId="4122C3F2" w14:textId="589C3741" w:rsidR="00045562" w:rsidRPr="00372A88" w:rsidRDefault="00045562" w:rsidP="00372A88">
      <w:pPr>
        <w:jc w:val="both"/>
        <w:rPr>
          <w:rFonts w:ascii="Times New Roman" w:eastAsiaTheme="minorEastAsia" w:hAnsi="Times New Roman" w:cs="Times New Roman"/>
          <w:i/>
          <w:sz w:val="24"/>
          <w:szCs w:val="24"/>
          <w:lang w:val="en-US"/>
        </w:rPr>
      </w:pPr>
      <m:oMathPara>
        <m:oMath>
          <m:r>
            <w:rPr>
              <w:rFonts w:ascii="Cambria Math" w:eastAsiaTheme="minorEastAsia" w:hAnsi="Cambria Math" w:cs="Times New Roman"/>
              <w:sz w:val="24"/>
              <w:szCs w:val="24"/>
            </w:rPr>
            <m:t>Ω</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ст</m:t>
              </m:r>
              <m:ctrlPr>
                <w:rPr>
                  <w:rFonts w:ascii="Cambria Math" w:eastAsiaTheme="minorEastAsia" w:hAnsi="Cambria Math" w:cs="Times New Roman"/>
                  <w:i/>
                  <w:sz w:val="24"/>
                  <w:szCs w:val="24"/>
                  <w:lang w:val="en-US"/>
                </w:rPr>
              </m:ctrlPr>
            </m:e>
          </m:d>
          <m:r>
            <w:rPr>
              <w:rFonts w:ascii="Cambria Math" w:eastAsiaTheme="minorEastAsia" w:hAnsi="Cambria Math" w:cs="Times New Roman"/>
              <w:sz w:val="24"/>
              <w:szCs w:val="24"/>
              <w:lang w:val="en-US"/>
            </w:rPr>
            <m:t>=2π(1-cos</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α</m:t>
              </m:r>
            </m:num>
            <m:den>
              <m:r>
                <w:rPr>
                  <w:rFonts w:ascii="Cambria Math" w:eastAsiaTheme="minorEastAsia" w:hAnsi="Cambria Math" w:cs="Times New Roman"/>
                  <w:sz w:val="24"/>
                  <w:szCs w:val="24"/>
                  <w:lang w:val="en-US"/>
                </w:rPr>
                <m:t>2</m:t>
              </m:r>
            </m:den>
          </m:f>
          <m:r>
            <w:rPr>
              <w:rFonts w:ascii="Cambria Math" w:eastAsiaTheme="minorEastAsia" w:hAnsi="Cambria Math" w:cs="Times New Roman"/>
              <w:sz w:val="24"/>
              <w:szCs w:val="24"/>
              <w:lang w:val="en-US"/>
            </w:rPr>
            <m:t>)</m:t>
          </m:r>
        </m:oMath>
      </m:oMathPara>
    </w:p>
    <w:p w14:paraId="28BAED3A" w14:textId="77777777" w:rsidR="001F2583" w:rsidRPr="00372A88" w:rsidRDefault="001F2583" w:rsidP="00372A88">
      <w:pPr>
        <w:jc w:val="both"/>
        <w:rPr>
          <w:rFonts w:ascii="Times New Roman" w:eastAsiaTheme="minorEastAsia" w:hAnsi="Times New Roman" w:cs="Times New Roman"/>
          <w:sz w:val="24"/>
          <w:szCs w:val="24"/>
        </w:rPr>
      </w:pPr>
    </w:p>
    <w:p w14:paraId="6FB27C0D" w14:textId="37F20042" w:rsidR="001F2583" w:rsidRPr="00372A88" w:rsidRDefault="001F2583" w:rsidP="00372A88">
      <w:pPr>
        <w:jc w:val="both"/>
        <w:rPr>
          <w:rFonts w:ascii="Times New Roman" w:eastAsiaTheme="minorEastAsia" w:hAnsi="Times New Roman" w:cs="Times New Roman"/>
          <w:sz w:val="24"/>
          <w:szCs w:val="24"/>
        </w:rPr>
      </w:pPr>
      <w:proofErr w:type="gramStart"/>
      <w:r w:rsidRPr="00372A88">
        <w:rPr>
          <w:rFonts w:ascii="Times New Roman" w:eastAsiaTheme="minorEastAsia" w:hAnsi="Times New Roman" w:cs="Times New Roman"/>
          <w:sz w:val="24"/>
          <w:szCs w:val="24"/>
        </w:rPr>
        <w:t>Для альфа</w:t>
      </w:r>
      <w:proofErr w:type="gramEnd"/>
      <w:r w:rsidRPr="00372A88">
        <w:rPr>
          <w:rFonts w:ascii="Times New Roman" w:eastAsiaTheme="minorEastAsia" w:hAnsi="Times New Roman" w:cs="Times New Roman"/>
          <w:sz w:val="24"/>
          <w:szCs w:val="24"/>
        </w:rPr>
        <w:t>:</w:t>
      </w:r>
      <w:r w:rsidR="009B4C7C" w:rsidRPr="00372A8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Ω</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ст</m:t>
            </m:r>
            <m:ctrlPr>
              <w:rPr>
                <w:rFonts w:ascii="Cambria Math" w:eastAsiaTheme="minorEastAsia" w:hAnsi="Cambria Math" w:cs="Times New Roman"/>
                <w:i/>
                <w:sz w:val="24"/>
                <w:szCs w:val="24"/>
                <w:lang w:val="en-US"/>
              </w:rPr>
            </m:ctrlPr>
          </m:e>
        </m:d>
        <m:r>
          <w:rPr>
            <w:rFonts w:ascii="Cambria Math" w:eastAsiaTheme="minorEastAsia" w:hAnsi="Cambria Math" w:cs="Times New Roman"/>
            <w:sz w:val="24"/>
            <w:szCs w:val="24"/>
          </w:rPr>
          <m:t>=0,17</m:t>
        </m:r>
      </m:oMath>
    </w:p>
    <w:p w14:paraId="69D55699" w14:textId="77777777" w:rsidR="001F2583" w:rsidRPr="00372A88" w:rsidRDefault="001F2583" w:rsidP="00372A88">
      <w:pPr>
        <w:jc w:val="both"/>
        <w:rPr>
          <w:rFonts w:ascii="Times New Roman" w:eastAsiaTheme="minorEastAsia" w:hAnsi="Times New Roman" w:cs="Times New Roman"/>
          <w:sz w:val="24"/>
          <w:szCs w:val="24"/>
        </w:rPr>
      </w:pPr>
    </w:p>
    <w:p w14:paraId="0C09165D" w14:textId="3E0E8292" w:rsidR="001F2583" w:rsidRPr="00372A88" w:rsidRDefault="001F2583" w:rsidP="00372A88">
      <w:pPr>
        <w:jc w:val="both"/>
        <w:rPr>
          <w:rFonts w:ascii="Times New Roman" w:eastAsiaTheme="minorEastAsia" w:hAnsi="Times New Roman" w:cs="Times New Roman"/>
          <w:sz w:val="24"/>
          <w:szCs w:val="24"/>
        </w:rPr>
      </w:pPr>
      <w:proofErr w:type="gramStart"/>
      <w:r w:rsidRPr="00372A88">
        <w:rPr>
          <w:rFonts w:ascii="Times New Roman" w:eastAsiaTheme="minorEastAsia" w:hAnsi="Times New Roman" w:cs="Times New Roman"/>
          <w:sz w:val="24"/>
          <w:szCs w:val="24"/>
        </w:rPr>
        <w:t>Для гамма</w:t>
      </w:r>
      <w:proofErr w:type="gramEnd"/>
      <w:r w:rsidRPr="00372A88">
        <w:rPr>
          <w:rFonts w:ascii="Times New Roman" w:eastAsiaTheme="minorEastAsia" w:hAnsi="Times New Roman" w:cs="Times New Roman"/>
          <w:sz w:val="24"/>
          <w:szCs w:val="24"/>
        </w:rPr>
        <w:t>:</w:t>
      </w:r>
      <w:r w:rsidR="009B4C7C" w:rsidRPr="00372A8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Ω</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ст</m:t>
            </m:r>
            <m:ctrlPr>
              <w:rPr>
                <w:rFonts w:ascii="Cambria Math" w:eastAsiaTheme="minorEastAsia" w:hAnsi="Cambria Math" w:cs="Times New Roman"/>
                <w:i/>
                <w:sz w:val="24"/>
                <w:szCs w:val="24"/>
                <w:lang w:val="en-US"/>
              </w:rPr>
            </m:ctrlPr>
          </m:e>
        </m:d>
        <m:r>
          <w:rPr>
            <w:rFonts w:ascii="Cambria Math" w:eastAsiaTheme="minorEastAsia" w:hAnsi="Cambria Math" w:cs="Times New Roman"/>
            <w:sz w:val="24"/>
            <w:szCs w:val="24"/>
          </w:rPr>
          <m:t>=0,18</m:t>
        </m:r>
      </m:oMath>
    </w:p>
    <w:p w14:paraId="28C36678" w14:textId="77777777" w:rsidR="001F2583" w:rsidRPr="00372A88" w:rsidRDefault="001F2583" w:rsidP="00372A88">
      <w:pPr>
        <w:jc w:val="both"/>
        <w:rPr>
          <w:rFonts w:ascii="Times New Roman" w:eastAsiaTheme="minorEastAsia" w:hAnsi="Times New Roman" w:cs="Times New Roman"/>
          <w:sz w:val="24"/>
          <w:szCs w:val="24"/>
        </w:rPr>
      </w:pPr>
    </w:p>
    <w:p w14:paraId="365FB54B" w14:textId="067B8B67" w:rsidR="001F2583" w:rsidRPr="00372A88" w:rsidRDefault="001F2583" w:rsidP="00372A88">
      <w:pPr>
        <w:jc w:val="both"/>
        <w:rPr>
          <w:rFonts w:ascii="Times New Roman" w:eastAsiaTheme="minorEastAsia" w:hAnsi="Times New Roman" w:cs="Times New Roman"/>
          <w:sz w:val="24"/>
          <w:szCs w:val="24"/>
        </w:rPr>
      </w:pPr>
    </w:p>
    <w:p w14:paraId="4C9FB453" w14:textId="77777777" w:rsidR="001F2583" w:rsidRPr="00372A88" w:rsidRDefault="001F2583" w:rsidP="00372A88">
      <w:pPr>
        <w:spacing w:after="160" w:line="259" w:lineRule="auto"/>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br w:type="page"/>
      </w:r>
    </w:p>
    <w:p w14:paraId="6BE68B51" w14:textId="65CD4085" w:rsidR="001F2583" w:rsidRPr="00372A88" w:rsidRDefault="001F2583" w:rsidP="00FC6F1F">
      <w:pPr>
        <w:pStyle w:val="3"/>
        <w:rPr>
          <w:rFonts w:eastAsiaTheme="minorEastAsia"/>
        </w:rPr>
      </w:pPr>
      <w:bookmarkStart w:id="6" w:name="_Toc153562327"/>
      <w:r w:rsidRPr="00372A88">
        <w:rPr>
          <w:rFonts w:eastAsiaTheme="minorEastAsia"/>
        </w:rPr>
        <w:lastRenderedPageBreak/>
        <w:t>5. Потери энергии альфа-частиц в воздухе</w:t>
      </w:r>
      <w:bookmarkEnd w:id="6"/>
    </w:p>
    <w:p w14:paraId="68F6E129" w14:textId="77777777" w:rsidR="00FE7785" w:rsidRPr="00372A88" w:rsidRDefault="00FE7785" w:rsidP="00372A88">
      <w:pPr>
        <w:jc w:val="both"/>
        <w:rPr>
          <w:rFonts w:ascii="Times New Roman" w:eastAsiaTheme="minorEastAsia" w:hAnsi="Times New Roman" w:cs="Times New Roman"/>
          <w:sz w:val="24"/>
          <w:szCs w:val="24"/>
        </w:rPr>
      </w:pPr>
    </w:p>
    <w:p w14:paraId="0266E690" w14:textId="77777777" w:rsidR="008A2E26" w:rsidRPr="00372A88" w:rsidRDefault="008A2E26"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В лабораторной работе были изучены распространение альфа-частицы по воздуху и концепция средней дальности и ее расчет.</w:t>
      </w:r>
    </w:p>
    <w:p w14:paraId="025CB114" w14:textId="77777777" w:rsidR="008A2E26" w:rsidRPr="00372A88" w:rsidRDefault="008A2E26" w:rsidP="00372A88">
      <w:pPr>
        <w:jc w:val="both"/>
        <w:rPr>
          <w:rFonts w:ascii="Times New Roman" w:eastAsiaTheme="minorEastAsia" w:hAnsi="Times New Roman" w:cs="Times New Roman"/>
          <w:sz w:val="24"/>
          <w:szCs w:val="24"/>
        </w:rPr>
      </w:pPr>
    </w:p>
    <w:p w14:paraId="7566D142" w14:textId="35ADA7F7" w:rsidR="001F2583" w:rsidRPr="00372A88" w:rsidRDefault="008A2E26"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Для того, чтобы приступить к экспериментам необходимо изучить такие понятия как: ионизационное торможение, средние удельные ионизационные потери энергии, средний пробег и другие связанные с этим явления.</w:t>
      </w:r>
    </w:p>
    <w:p w14:paraId="51784B56" w14:textId="77777777" w:rsidR="008A2E26" w:rsidRPr="00372A88" w:rsidRDefault="008A2E26" w:rsidP="00372A88">
      <w:pPr>
        <w:jc w:val="both"/>
        <w:rPr>
          <w:rFonts w:ascii="Times New Roman" w:eastAsiaTheme="minorEastAsia" w:hAnsi="Times New Roman" w:cs="Times New Roman"/>
          <w:sz w:val="24"/>
          <w:szCs w:val="24"/>
        </w:rPr>
      </w:pPr>
    </w:p>
    <w:p w14:paraId="03772A37" w14:textId="41F4619A" w:rsidR="008A2E26" w:rsidRPr="00372A88" w:rsidRDefault="008A2E26"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При прохождении через вещество заряженная частица за счет кулоновского взаимодействия </w:t>
      </w:r>
      <w:proofErr w:type="spellStart"/>
      <w:r w:rsidRPr="00372A88">
        <w:rPr>
          <w:rFonts w:ascii="Times New Roman" w:eastAsiaTheme="minorEastAsia" w:hAnsi="Times New Roman" w:cs="Times New Roman"/>
          <w:sz w:val="24"/>
          <w:szCs w:val="24"/>
        </w:rPr>
        <w:t>неупруго</w:t>
      </w:r>
      <w:proofErr w:type="spellEnd"/>
      <w:r w:rsidRPr="00372A88">
        <w:rPr>
          <w:rFonts w:ascii="Times New Roman" w:eastAsiaTheme="minorEastAsia" w:hAnsi="Times New Roman" w:cs="Times New Roman"/>
          <w:sz w:val="24"/>
          <w:szCs w:val="24"/>
        </w:rPr>
        <w:t xml:space="preserve"> рассеивается на электронах и ядрах атомов. Энергия, передаваемая в результате такого неупругого кулоновского рассеяния частицы идет на возбуждение и ионизацию атомов среды. Так, процесс потери частицей энергии за счет ионизации и возбуждения атомов среды при неупругом рассеянии называется </w:t>
      </w:r>
      <w:r w:rsidRPr="00372A88">
        <w:rPr>
          <w:rFonts w:ascii="Times New Roman" w:eastAsiaTheme="minorEastAsia" w:hAnsi="Times New Roman" w:cs="Times New Roman"/>
          <w:b/>
          <w:bCs/>
          <w:sz w:val="24"/>
          <w:szCs w:val="24"/>
        </w:rPr>
        <w:t>ионизационным торможением</w:t>
      </w:r>
      <w:r w:rsidRPr="00372A88">
        <w:rPr>
          <w:rFonts w:ascii="Times New Roman" w:eastAsiaTheme="minorEastAsia" w:hAnsi="Times New Roman" w:cs="Times New Roman"/>
          <w:sz w:val="24"/>
          <w:szCs w:val="24"/>
        </w:rPr>
        <w:t>.</w:t>
      </w:r>
    </w:p>
    <w:p w14:paraId="5A04D480" w14:textId="77777777" w:rsidR="00B632B4" w:rsidRPr="00372A88" w:rsidRDefault="00B632B4" w:rsidP="00372A88">
      <w:pPr>
        <w:jc w:val="both"/>
        <w:rPr>
          <w:rFonts w:ascii="Times New Roman" w:eastAsiaTheme="minorEastAsia" w:hAnsi="Times New Roman" w:cs="Times New Roman"/>
          <w:sz w:val="24"/>
          <w:szCs w:val="24"/>
        </w:rPr>
      </w:pPr>
    </w:p>
    <w:p w14:paraId="24549396" w14:textId="20FBE626" w:rsidR="00B632B4" w:rsidRPr="00372A88" w:rsidRDefault="00B632B4"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Количественный параметр, характеризующий ионизационное торможение: удельные ионизационные потери энергии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dE</m:t>
                </m:r>
              </m:num>
              <m:den>
                <m:r>
                  <w:rPr>
                    <w:rFonts w:ascii="Cambria Math" w:eastAsiaTheme="minorEastAsia" w:hAnsi="Cambria Math" w:cs="Times New Roman"/>
                    <w:sz w:val="24"/>
                    <w:szCs w:val="24"/>
                  </w:rPr>
                  <m:t>dx</m:t>
                </m:r>
              </m:den>
            </m:f>
            <m:r>
              <w:rPr>
                <w:rFonts w:ascii="Cambria Math" w:eastAsiaTheme="minorEastAsia" w:hAnsi="Cambria Math" w:cs="Times New Roman"/>
                <w:sz w:val="24"/>
                <w:szCs w:val="24"/>
              </w:rPr>
              <m:t>)</m:t>
            </m:r>
          </m:e>
          <m:sub>
            <m:r>
              <w:rPr>
                <w:rFonts w:ascii="Cambria Math" w:eastAsiaTheme="minorEastAsia" w:hAnsi="Cambria Math" w:cs="Times New Roman"/>
                <w:sz w:val="24"/>
                <w:szCs w:val="24"/>
              </w:rPr>
              <m:t>ион</m:t>
            </m:r>
          </m:sub>
        </m:sSub>
      </m:oMath>
      <w:r w:rsidRPr="00372A88">
        <w:rPr>
          <w:rFonts w:ascii="Times New Roman" w:eastAsiaTheme="minorEastAsia" w:hAnsi="Times New Roman" w:cs="Times New Roman"/>
          <w:sz w:val="24"/>
          <w:szCs w:val="24"/>
        </w:rPr>
        <w:t xml:space="preserve">, т.е. потери энергии на единицу пути, происходящие вследствие ионизации и возбуждения атомов. По-другому этот параметр называется </w:t>
      </w:r>
      <w:r w:rsidRPr="00372A88">
        <w:rPr>
          <w:rFonts w:ascii="Times New Roman" w:eastAsiaTheme="minorEastAsia" w:hAnsi="Times New Roman" w:cs="Times New Roman"/>
          <w:b/>
          <w:bCs/>
          <w:sz w:val="24"/>
          <w:szCs w:val="24"/>
        </w:rPr>
        <w:t>тормозной способностью вещества</w:t>
      </w:r>
      <w:r w:rsidRPr="00372A88">
        <w:rPr>
          <w:rFonts w:ascii="Times New Roman" w:eastAsiaTheme="minorEastAsia" w:hAnsi="Times New Roman" w:cs="Times New Roman"/>
          <w:sz w:val="24"/>
          <w:szCs w:val="24"/>
        </w:rPr>
        <w:t>:</w:t>
      </w:r>
    </w:p>
    <w:p w14:paraId="46E0F555" w14:textId="36CCF92B" w:rsidR="00B632B4" w:rsidRPr="00372A88" w:rsidRDefault="00000000" w:rsidP="00372A88">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dE</m:t>
                  </m:r>
                </m:num>
                <m:den>
                  <m:r>
                    <w:rPr>
                      <w:rFonts w:ascii="Cambria Math" w:eastAsiaTheme="minorEastAsia" w:hAnsi="Cambria Math" w:cs="Times New Roman"/>
                      <w:sz w:val="24"/>
                      <w:szCs w:val="24"/>
                    </w:rPr>
                    <m:t>dx</m:t>
                  </m:r>
                </m:den>
              </m:f>
              <m:r>
                <w:rPr>
                  <w:rFonts w:ascii="Cambria Math" w:eastAsiaTheme="minorEastAsia" w:hAnsi="Cambria Math" w:cs="Times New Roman"/>
                  <w:sz w:val="24"/>
                  <w:szCs w:val="24"/>
                </w:rPr>
                <m:t>)</m:t>
              </m:r>
            </m:e>
            <m:sub>
              <m:r>
                <w:rPr>
                  <w:rFonts w:ascii="Cambria Math" w:eastAsiaTheme="minorEastAsia" w:hAnsi="Cambria Math" w:cs="Times New Roman"/>
                  <w:sz w:val="24"/>
                  <w:szCs w:val="24"/>
                </w:rPr>
                <m:t>ион</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rPr>
                    <m:t>4</m:t>
                  </m:r>
                </m:sup>
              </m:s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a</m:t>
                  </m:r>
                </m:sub>
                <m:sup>
                  <m:r>
                    <w:rPr>
                      <w:rFonts w:ascii="Cambria Math" w:eastAsiaTheme="minorEastAsia" w:hAnsi="Cambria Math" w:cs="Times New Roman"/>
                      <w:sz w:val="24"/>
                      <w:szCs w:val="24"/>
                    </w:rPr>
                    <m:t>2</m:t>
                  </m:r>
                </m:sup>
              </m:sSub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2</m:t>
                  </m:r>
                </m:sup>
              </m:sSup>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B</m:t>
          </m:r>
        </m:oMath>
      </m:oMathPara>
    </w:p>
    <w:p w14:paraId="6F29EA7F" w14:textId="6D6DC1AF" w:rsidR="00B632B4" w:rsidRPr="00372A88" w:rsidRDefault="00B632B4"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где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m:t>
            </m:r>
          </m:sub>
        </m:sSub>
      </m:oMath>
      <w:r w:rsidRPr="00372A88">
        <w:rPr>
          <w:rFonts w:ascii="Times New Roman" w:eastAsiaTheme="minorEastAsia" w:hAnsi="Times New Roman" w:cs="Times New Roman"/>
          <w:sz w:val="24"/>
          <w:szCs w:val="24"/>
        </w:rPr>
        <w:t xml:space="preserve"> – атомная плотность (объемная концентрация атомов), В – тормозное число.</w:t>
      </w:r>
    </w:p>
    <w:p w14:paraId="3CA980B1" w14:textId="77777777" w:rsidR="00B632B4" w:rsidRPr="00372A88" w:rsidRDefault="00B632B4" w:rsidP="00372A88">
      <w:pPr>
        <w:jc w:val="both"/>
        <w:rPr>
          <w:rFonts w:ascii="Times New Roman" w:eastAsiaTheme="minorEastAsia" w:hAnsi="Times New Roman" w:cs="Times New Roman"/>
          <w:sz w:val="24"/>
          <w:szCs w:val="24"/>
        </w:rPr>
      </w:pPr>
    </w:p>
    <w:p w14:paraId="14C8CA72" w14:textId="3799257E" w:rsidR="00E73D32" w:rsidRPr="00372A88" w:rsidRDefault="00E73D32"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Для релятивистского иона:</w:t>
      </w:r>
    </w:p>
    <w:p w14:paraId="18ED2EF2" w14:textId="07BD2324" w:rsidR="00E73D32" w:rsidRPr="00372A88" w:rsidRDefault="00E73D32" w:rsidP="00372A88">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B=</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(ln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2</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ион</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e>
              </m:d>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14:paraId="1D7DC2A5" w14:textId="010BDB0F" w:rsidR="00E73D32" w:rsidRPr="00372A88" w:rsidRDefault="00E73D32"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Полуэмпирически показано:</w:t>
      </w:r>
      <w:r w:rsidR="004375D2" w:rsidRPr="00372A88">
        <w:rPr>
          <w:rFonts w:ascii="Times New Roman" w:eastAsiaTheme="minorEastAsia" w:hAnsi="Times New Roman" w:cs="Times New Roman"/>
          <w:sz w:val="24"/>
          <w:szCs w:val="24"/>
        </w:rPr>
        <w:t xml:space="preserve"> средний потенциал ионизации атома вещества -</w:t>
      </w:r>
      <w:r w:rsidRPr="00372A8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ион</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I</m:t>
            </m:r>
          </m:e>
          <m:sub>
            <m:r>
              <w:rPr>
                <w:rFonts w:ascii="Cambria Math" w:eastAsiaTheme="minorEastAsia" w:hAnsi="Cambria Math" w:cs="Times New Roman"/>
                <w:sz w:val="24"/>
                <w:szCs w:val="24"/>
              </w:rPr>
              <m:t>н</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эВ</m:t>
            </m:r>
          </m:e>
        </m:d>
      </m:oMath>
      <w:r w:rsidRPr="00372A8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I</m:t>
            </m:r>
          </m:e>
          <m:sub>
            <m:r>
              <w:rPr>
                <w:rFonts w:ascii="Cambria Math" w:eastAsiaTheme="minorEastAsia" w:hAnsi="Cambria Math" w:cs="Times New Roman"/>
                <w:sz w:val="24"/>
                <w:szCs w:val="24"/>
              </w:rPr>
              <m:t>н</m:t>
            </m:r>
          </m:sub>
        </m:sSub>
        <m:r>
          <w:rPr>
            <w:rFonts w:ascii="Cambria Math" w:eastAsiaTheme="minorEastAsia" w:hAnsi="Cambria Math" w:cs="Times New Roman"/>
            <w:sz w:val="24"/>
            <w:szCs w:val="24"/>
          </w:rPr>
          <m:t>=13,55 эВ</m:t>
        </m:r>
      </m:oMath>
      <w:r w:rsidRPr="00372A88">
        <w:rPr>
          <w:rFonts w:ascii="Times New Roman" w:eastAsiaTheme="minorEastAsia" w:hAnsi="Times New Roman" w:cs="Times New Roman"/>
          <w:sz w:val="24"/>
          <w:szCs w:val="24"/>
        </w:rPr>
        <w:t xml:space="preserve"> – потенциал атома водорода.</w:t>
      </w:r>
    </w:p>
    <w:p w14:paraId="0D6D9FF6" w14:textId="5581252B" w:rsidR="00E73D32" w:rsidRPr="00372A88" w:rsidRDefault="00E73D32"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Подставив тормозное число для релятивистского иона в формулу удельной ионизационной потери энергии, получим формулу Бете-Блоха:</w:t>
      </w:r>
    </w:p>
    <w:p w14:paraId="1EBF12D2" w14:textId="2341D370" w:rsidR="004375D2" w:rsidRPr="00372A88" w:rsidRDefault="00E73D32" w:rsidP="00372A88">
      <w:pPr>
        <w:jc w:val="both"/>
        <w:rPr>
          <w:rFonts w:ascii="Times New Roman" w:eastAsiaTheme="minorEastAsia" w:hAnsi="Times New Roman" w:cs="Times New Roman"/>
          <w:i/>
          <w:sz w:val="24"/>
          <w:szCs w:val="24"/>
        </w:rPr>
      </w:pPr>
      <w:r w:rsidRPr="00372A88">
        <w:rPr>
          <w:rFonts w:ascii="Times New Roman" w:eastAsiaTheme="minorEastAsia" w:hAnsi="Times New Roman" w:cs="Times New Roman"/>
          <w:sz w:val="24"/>
          <w:szCs w:val="24"/>
        </w:rPr>
        <w:t xml:space="preserve">   </w:t>
      </w:r>
      <w:r w:rsidRPr="00372A88">
        <w:rPr>
          <w:rFonts w:ascii="Times New Roman" w:eastAsiaTheme="minorEastAsia" w:hAnsi="Times New Roman" w:cs="Times New Roman"/>
          <w:i/>
          <w:sz w:val="24"/>
          <w:szCs w:val="24"/>
        </w:rPr>
        <w:br/>
      </w: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dE</m:t>
                  </m:r>
                </m:num>
                <m:den>
                  <m:r>
                    <w:rPr>
                      <w:rFonts w:ascii="Cambria Math" w:eastAsiaTheme="minorEastAsia" w:hAnsi="Cambria Math" w:cs="Times New Roman"/>
                      <w:sz w:val="24"/>
                      <w:szCs w:val="24"/>
                    </w:rPr>
                    <m:t>dx</m:t>
                  </m:r>
                </m:den>
              </m:f>
              <m:r>
                <w:rPr>
                  <w:rFonts w:ascii="Cambria Math" w:eastAsiaTheme="minorEastAsia" w:hAnsi="Cambria Math" w:cs="Times New Roman"/>
                  <w:sz w:val="24"/>
                  <w:szCs w:val="24"/>
                </w:rPr>
                <m:t>)</m:t>
              </m:r>
            </m:e>
            <m:sub>
              <m:r>
                <w:rPr>
                  <w:rFonts w:ascii="Cambria Math" w:eastAsiaTheme="minorEastAsia" w:hAnsi="Cambria Math" w:cs="Times New Roman"/>
                  <w:sz w:val="24"/>
                  <w:szCs w:val="24"/>
                </w:rPr>
                <m:t>ион</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rPr>
                    <m:t>4</m:t>
                  </m:r>
                </m:sup>
              </m:s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a</m:t>
                  </m:r>
                </m:sub>
                <m:sup>
                  <m:r>
                    <w:rPr>
                      <w:rFonts w:ascii="Cambria Math" w:eastAsiaTheme="minorEastAsia" w:hAnsi="Cambria Math" w:cs="Times New Roman"/>
                      <w:sz w:val="24"/>
                      <w:szCs w:val="24"/>
                    </w:rPr>
                    <m:t>2</m:t>
                  </m:r>
                </m:sup>
              </m:sSub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2</m:t>
                  </m:r>
                </m:sup>
              </m:sSup>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(ln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2</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ион</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e>
              </m:d>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14:paraId="6DCC43BC" w14:textId="77777777" w:rsidR="00372A88" w:rsidRPr="00372A88" w:rsidRDefault="00372A88" w:rsidP="00372A88">
      <w:pPr>
        <w:jc w:val="both"/>
        <w:rPr>
          <w:rFonts w:ascii="Times New Roman" w:eastAsiaTheme="minorEastAsia" w:hAnsi="Times New Roman" w:cs="Times New Roman"/>
          <w:iCs/>
          <w:sz w:val="24"/>
          <w:szCs w:val="24"/>
        </w:rPr>
      </w:pPr>
    </w:p>
    <w:p w14:paraId="14A8805B" w14:textId="77777777" w:rsidR="00372A88" w:rsidRPr="00372A88" w:rsidRDefault="00372A88" w:rsidP="00372A88">
      <w:pPr>
        <w:jc w:val="both"/>
        <w:rPr>
          <w:rFonts w:ascii="Times New Roman" w:eastAsiaTheme="minorEastAsia" w:hAnsi="Times New Roman" w:cs="Times New Roman"/>
          <w:sz w:val="24"/>
          <w:szCs w:val="24"/>
        </w:rPr>
      </w:pPr>
    </w:p>
    <w:p w14:paraId="593A9C22" w14:textId="48E95391" w:rsidR="00954DEC" w:rsidRPr="00372A88" w:rsidRDefault="00954DEC"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Эксперимент №1. Расчет начальной энергии альфа-частиц</w:t>
      </w:r>
    </w:p>
    <w:p w14:paraId="0727485F" w14:textId="77777777" w:rsidR="00954DEC" w:rsidRPr="00372A88" w:rsidRDefault="00954DEC" w:rsidP="00372A88">
      <w:pPr>
        <w:jc w:val="both"/>
        <w:rPr>
          <w:rFonts w:ascii="Times New Roman" w:eastAsiaTheme="minorEastAsia" w:hAnsi="Times New Roman" w:cs="Times New Roman"/>
          <w:sz w:val="24"/>
          <w:szCs w:val="24"/>
        </w:rPr>
      </w:pPr>
    </w:p>
    <w:p w14:paraId="4827A595" w14:textId="5A20B79C" w:rsidR="00954DEC" w:rsidRPr="00372A88" w:rsidRDefault="00954DEC"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Необходимо установить крышку источника в положение 2().</w:t>
      </w:r>
    </w:p>
    <w:p w14:paraId="598325C7" w14:textId="14DEFD23" w:rsidR="00954DEC" w:rsidRPr="00372A88" w:rsidRDefault="00954DEC"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Параметры эксперимента:</w:t>
      </w:r>
      <w:r w:rsidRPr="00372A88">
        <w:rPr>
          <w:rFonts w:ascii="Times New Roman" w:hAnsi="Times New Roman" w:cs="Times New Roman"/>
          <w:noProof/>
          <w:sz w:val="24"/>
          <w:szCs w:val="24"/>
        </w:rPr>
        <w:t xml:space="preserve"> </w:t>
      </w:r>
    </w:p>
    <w:p w14:paraId="1BBB89B2" w14:textId="4F60B440" w:rsidR="00954DEC" w:rsidRPr="00372A88" w:rsidRDefault="00954DEC"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710976" behindDoc="1" locked="0" layoutInCell="1" allowOverlap="1" wp14:anchorId="048DB8D6" wp14:editId="6B0A51F7">
            <wp:simplePos x="0" y="0"/>
            <wp:positionH relativeFrom="column">
              <wp:posOffset>163313</wp:posOffset>
            </wp:positionH>
            <wp:positionV relativeFrom="paragraph">
              <wp:posOffset>101792</wp:posOffset>
            </wp:positionV>
            <wp:extent cx="4685665" cy="603250"/>
            <wp:effectExtent l="0" t="0" r="635" b="6350"/>
            <wp:wrapTight wrapText="bothSides">
              <wp:wrapPolygon edited="0">
                <wp:start x="0" y="0"/>
                <wp:lineTo x="0" y="21145"/>
                <wp:lineTo x="21515" y="21145"/>
                <wp:lineTo x="21515" y="0"/>
                <wp:lineTo x="0" y="0"/>
              </wp:wrapPolygon>
            </wp:wrapTight>
            <wp:docPr id="18930985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98518" name=""/>
                    <pic:cNvPicPr/>
                  </pic:nvPicPr>
                  <pic:blipFill>
                    <a:blip r:embed="rId33">
                      <a:extLst>
                        <a:ext uri="{28A0092B-C50C-407E-A947-70E740481C1C}">
                          <a14:useLocalDpi xmlns:a14="http://schemas.microsoft.com/office/drawing/2010/main" val="0"/>
                        </a:ext>
                      </a:extLst>
                    </a:blip>
                    <a:stretch>
                      <a:fillRect/>
                    </a:stretch>
                  </pic:blipFill>
                  <pic:spPr>
                    <a:xfrm>
                      <a:off x="0" y="0"/>
                      <a:ext cx="4685665" cy="603250"/>
                    </a:xfrm>
                    <a:prstGeom prst="rect">
                      <a:avLst/>
                    </a:prstGeom>
                  </pic:spPr>
                </pic:pic>
              </a:graphicData>
            </a:graphic>
            <wp14:sizeRelH relativeFrom="margin">
              <wp14:pctWidth>0</wp14:pctWidth>
            </wp14:sizeRelH>
            <wp14:sizeRelV relativeFrom="margin">
              <wp14:pctHeight>0</wp14:pctHeight>
            </wp14:sizeRelV>
          </wp:anchor>
        </w:drawing>
      </w:r>
    </w:p>
    <w:p w14:paraId="47281584" w14:textId="23355092" w:rsidR="004375D2" w:rsidRPr="00372A88" w:rsidRDefault="004375D2" w:rsidP="00372A88">
      <w:pPr>
        <w:jc w:val="both"/>
        <w:rPr>
          <w:rFonts w:ascii="Times New Roman" w:eastAsiaTheme="minorEastAsia" w:hAnsi="Times New Roman" w:cs="Times New Roman"/>
          <w:sz w:val="24"/>
          <w:szCs w:val="24"/>
        </w:rPr>
      </w:pPr>
    </w:p>
    <w:p w14:paraId="6E529E03" w14:textId="77777777" w:rsidR="004375D2" w:rsidRPr="00372A88" w:rsidRDefault="004375D2" w:rsidP="00372A88">
      <w:pPr>
        <w:jc w:val="both"/>
        <w:rPr>
          <w:rFonts w:ascii="Times New Roman" w:eastAsiaTheme="minorEastAsia" w:hAnsi="Times New Roman" w:cs="Times New Roman"/>
          <w:sz w:val="24"/>
          <w:szCs w:val="24"/>
        </w:rPr>
      </w:pPr>
    </w:p>
    <w:p w14:paraId="6A80275F" w14:textId="77777777" w:rsidR="004375D2" w:rsidRPr="00372A88" w:rsidRDefault="004375D2" w:rsidP="00372A88">
      <w:pPr>
        <w:jc w:val="both"/>
        <w:rPr>
          <w:rFonts w:ascii="Times New Roman" w:eastAsiaTheme="minorEastAsia" w:hAnsi="Times New Roman" w:cs="Times New Roman"/>
          <w:sz w:val="24"/>
          <w:szCs w:val="24"/>
        </w:rPr>
      </w:pPr>
    </w:p>
    <w:p w14:paraId="0ACA10E2" w14:textId="115C5DE3" w:rsidR="00954DEC" w:rsidRPr="00372A88" w:rsidRDefault="00954DEC"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Так как альфа-частицы теряют большую часть своей энергии в воздухе, то необходимо уменьшить диапазон уровня яркости.</w:t>
      </w:r>
    </w:p>
    <w:p w14:paraId="2123456E" w14:textId="1F8A84D7" w:rsidR="00F92388" w:rsidRPr="00372A88" w:rsidRDefault="00954DEC"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После начала измерений нужно отодвигать источник от детектора до тех пор, пока количество альфа-частиц в кадре не будет между 0 и 1. Зафиксировав это положение, замерить расстояние между источником и детектором. Это расстояние будет средним пробегом альфа-частицы в воздухе (</w:t>
      </w:r>
      <w:r w:rsidRPr="00372A88">
        <w:rPr>
          <w:rFonts w:ascii="Times New Roman" w:eastAsiaTheme="minorEastAsia" w:hAnsi="Times New Roman" w:cs="Times New Roman"/>
          <w:sz w:val="24"/>
          <w:szCs w:val="24"/>
          <w:lang w:val="en-US"/>
        </w:rPr>
        <w:t>R</w:t>
      </w:r>
      <w:r w:rsidRPr="00372A88">
        <w:rPr>
          <w:rFonts w:ascii="Times New Roman" w:eastAsiaTheme="minorEastAsia" w:hAnsi="Times New Roman" w:cs="Times New Roman"/>
          <w:sz w:val="24"/>
          <w:szCs w:val="24"/>
        </w:rPr>
        <w:t>=1.5см)</w:t>
      </w:r>
      <w:r w:rsidR="00F92388" w:rsidRPr="00372A88">
        <w:rPr>
          <w:rFonts w:ascii="Times New Roman" w:eastAsiaTheme="minorEastAsia" w:hAnsi="Times New Roman" w:cs="Times New Roman"/>
          <w:sz w:val="24"/>
          <w:szCs w:val="24"/>
        </w:rPr>
        <w:t>.</w:t>
      </w:r>
    </w:p>
    <w:p w14:paraId="607C1E49" w14:textId="00307E20" w:rsidR="00F92388" w:rsidRPr="00372A88" w:rsidRDefault="00F92388"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lastRenderedPageBreak/>
        <w:t xml:space="preserve">По </w:t>
      </w:r>
      <w:r w:rsidR="00372A88" w:rsidRPr="00372A88">
        <w:rPr>
          <w:rFonts w:ascii="Times New Roman" w:eastAsiaTheme="minorEastAsia" w:hAnsi="Times New Roman" w:cs="Times New Roman"/>
          <w:sz w:val="24"/>
          <w:szCs w:val="24"/>
        </w:rPr>
        <w:t xml:space="preserve">эмпирической </w:t>
      </w:r>
      <w:r w:rsidRPr="00372A88">
        <w:rPr>
          <w:rFonts w:ascii="Times New Roman" w:eastAsiaTheme="minorEastAsia" w:hAnsi="Times New Roman" w:cs="Times New Roman"/>
          <w:sz w:val="24"/>
          <w:szCs w:val="24"/>
        </w:rPr>
        <w:t>формуле Гейгера</w:t>
      </w:r>
      <w:r w:rsidR="00372A88" w:rsidRPr="00372A88">
        <w:rPr>
          <w:rFonts w:ascii="Times New Roman" w:eastAsiaTheme="minorEastAsia" w:hAnsi="Times New Roman" w:cs="Times New Roman"/>
          <w:sz w:val="24"/>
          <w:szCs w:val="24"/>
        </w:rPr>
        <w:t xml:space="preserve"> п</w:t>
      </w:r>
      <w:r w:rsidRPr="00372A88">
        <w:rPr>
          <w:rFonts w:ascii="Times New Roman" w:eastAsiaTheme="minorEastAsia" w:hAnsi="Times New Roman" w:cs="Times New Roman"/>
          <w:sz w:val="24"/>
          <w:szCs w:val="24"/>
        </w:rPr>
        <w:t>олучим, что начальная энергия альфа-частиц была 2,8 МэВ.</w:t>
      </w:r>
    </w:p>
    <w:p w14:paraId="4E59B863" w14:textId="77777777" w:rsidR="00F92388" w:rsidRPr="00372A88" w:rsidRDefault="00F92388" w:rsidP="00372A88">
      <w:pPr>
        <w:jc w:val="both"/>
        <w:rPr>
          <w:rFonts w:ascii="Times New Roman" w:eastAsiaTheme="minorEastAsia" w:hAnsi="Times New Roman" w:cs="Times New Roman"/>
          <w:sz w:val="24"/>
          <w:szCs w:val="24"/>
        </w:rPr>
      </w:pPr>
    </w:p>
    <w:p w14:paraId="1B6C2544" w14:textId="516B9897" w:rsidR="00F92388" w:rsidRPr="00372A88" w:rsidRDefault="00F92388"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Эксперимент №2. Зависимость длины пробега от кинетической энергии частиц.</w:t>
      </w:r>
    </w:p>
    <w:p w14:paraId="16E11C79" w14:textId="49DBAA18" w:rsidR="00F92388" w:rsidRPr="00372A88" w:rsidRDefault="00F92388"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712000" behindDoc="1" locked="0" layoutInCell="1" allowOverlap="1" wp14:anchorId="613F4C20" wp14:editId="284EF893">
            <wp:simplePos x="0" y="0"/>
            <wp:positionH relativeFrom="column">
              <wp:posOffset>4236085</wp:posOffset>
            </wp:positionH>
            <wp:positionV relativeFrom="paragraph">
              <wp:posOffset>200025</wp:posOffset>
            </wp:positionV>
            <wp:extent cx="1590675" cy="542925"/>
            <wp:effectExtent l="0" t="0" r="9525" b="9525"/>
            <wp:wrapTight wrapText="bothSides">
              <wp:wrapPolygon edited="0">
                <wp:start x="0" y="0"/>
                <wp:lineTo x="0" y="21221"/>
                <wp:lineTo x="21471" y="21221"/>
                <wp:lineTo x="21471" y="0"/>
                <wp:lineTo x="0" y="0"/>
              </wp:wrapPolygon>
            </wp:wrapTight>
            <wp:docPr id="17841857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85718" name=""/>
                    <pic:cNvPicPr/>
                  </pic:nvPicPr>
                  <pic:blipFill>
                    <a:blip r:embed="rId34">
                      <a:extLst>
                        <a:ext uri="{28A0092B-C50C-407E-A947-70E740481C1C}">
                          <a14:useLocalDpi xmlns:a14="http://schemas.microsoft.com/office/drawing/2010/main" val="0"/>
                        </a:ext>
                      </a:extLst>
                    </a:blip>
                    <a:stretch>
                      <a:fillRect/>
                    </a:stretch>
                  </pic:blipFill>
                  <pic:spPr>
                    <a:xfrm>
                      <a:off x="0" y="0"/>
                      <a:ext cx="1590675" cy="542925"/>
                    </a:xfrm>
                    <a:prstGeom prst="rect">
                      <a:avLst/>
                    </a:prstGeom>
                  </pic:spPr>
                </pic:pic>
              </a:graphicData>
            </a:graphic>
          </wp:anchor>
        </w:drawing>
      </w:r>
    </w:p>
    <w:p w14:paraId="14D596F3" w14:textId="577D20A4" w:rsidR="00F92388" w:rsidRPr="00372A88" w:rsidRDefault="00F92388"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Параметры с предыдущего эксперимента, кроме: </w:t>
      </w:r>
    </w:p>
    <w:p w14:paraId="5F4497AA" w14:textId="6B97AEA3" w:rsidR="00F92388" w:rsidRPr="00372A88" w:rsidRDefault="00F92388"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Производится 20 измерений. После каждого увеличиваем расстояние между источником и детекторов на 1мм.</w:t>
      </w:r>
    </w:p>
    <w:p w14:paraId="30B0995A" w14:textId="3D6D481A" w:rsidR="00F92388" w:rsidRPr="00372A88" w:rsidRDefault="00F92388" w:rsidP="00372A88">
      <w:pPr>
        <w:jc w:val="both"/>
        <w:rPr>
          <w:rFonts w:ascii="Times New Roman" w:eastAsiaTheme="minorEastAsia" w:hAnsi="Times New Roman" w:cs="Times New Roman"/>
          <w:sz w:val="24"/>
          <w:szCs w:val="24"/>
        </w:rPr>
      </w:pPr>
    </w:p>
    <w:p w14:paraId="1ABE2A5D" w14:textId="76DFBBB1" w:rsidR="00F92388" w:rsidRPr="00372A88" w:rsidRDefault="00D2035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719168" behindDoc="1" locked="0" layoutInCell="1" allowOverlap="1" wp14:anchorId="1C8D3197" wp14:editId="56E1DB89">
            <wp:simplePos x="0" y="0"/>
            <wp:positionH relativeFrom="column">
              <wp:posOffset>-5080</wp:posOffset>
            </wp:positionH>
            <wp:positionV relativeFrom="paragraph">
              <wp:posOffset>319051</wp:posOffset>
            </wp:positionV>
            <wp:extent cx="5940425" cy="384175"/>
            <wp:effectExtent l="0" t="0" r="3175" b="0"/>
            <wp:wrapTight wrapText="bothSides">
              <wp:wrapPolygon edited="0">
                <wp:start x="0" y="0"/>
                <wp:lineTo x="0" y="20350"/>
                <wp:lineTo x="21542" y="20350"/>
                <wp:lineTo x="21542" y="0"/>
                <wp:lineTo x="0" y="0"/>
              </wp:wrapPolygon>
            </wp:wrapTight>
            <wp:docPr id="17622711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71183" name=""/>
                    <pic:cNvPicPr/>
                  </pic:nvPicPr>
                  <pic:blipFill>
                    <a:blip r:embed="rId35">
                      <a:extLst>
                        <a:ext uri="{28A0092B-C50C-407E-A947-70E740481C1C}">
                          <a14:useLocalDpi xmlns:a14="http://schemas.microsoft.com/office/drawing/2010/main" val="0"/>
                        </a:ext>
                      </a:extLst>
                    </a:blip>
                    <a:stretch>
                      <a:fillRect/>
                    </a:stretch>
                  </pic:blipFill>
                  <pic:spPr>
                    <a:xfrm>
                      <a:off x="0" y="0"/>
                      <a:ext cx="5940425" cy="384175"/>
                    </a:xfrm>
                    <a:prstGeom prst="rect">
                      <a:avLst/>
                    </a:prstGeom>
                  </pic:spPr>
                </pic:pic>
              </a:graphicData>
            </a:graphic>
          </wp:anchor>
        </w:drawing>
      </w:r>
      <w:r w:rsidR="00F92388" w:rsidRPr="00372A88">
        <w:rPr>
          <w:rFonts w:ascii="Times New Roman" w:eastAsiaTheme="minorEastAsia" w:hAnsi="Times New Roman" w:cs="Times New Roman"/>
          <w:sz w:val="24"/>
          <w:szCs w:val="24"/>
        </w:rPr>
        <w:t>Результаты:</w:t>
      </w:r>
    </w:p>
    <w:p w14:paraId="2E3D164C" w14:textId="77777777" w:rsidR="00372A88" w:rsidRPr="00372A88" w:rsidRDefault="00372A88" w:rsidP="00372A88">
      <w:pPr>
        <w:jc w:val="both"/>
        <w:rPr>
          <w:rFonts w:ascii="Times New Roman" w:eastAsiaTheme="minorEastAsia" w:hAnsi="Times New Roman" w:cs="Times New Roman"/>
          <w:sz w:val="24"/>
          <w:szCs w:val="24"/>
        </w:rPr>
      </w:pPr>
    </w:p>
    <w:p w14:paraId="09714720" w14:textId="717381A0" w:rsidR="00F92388" w:rsidRPr="00372A88" w:rsidRDefault="00F92388"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Построив по данным зависимость Е(х), найдем расстояние, при котором альфа-частица теряет всю свою энергию:</w:t>
      </w:r>
      <w:r w:rsidR="00406707" w:rsidRPr="00372A88">
        <w:rPr>
          <w:rFonts w:ascii="Times New Roman" w:eastAsiaTheme="minorEastAsia" w:hAnsi="Times New Roman" w:cs="Times New Roman"/>
          <w:sz w:val="24"/>
          <w:szCs w:val="24"/>
        </w:rPr>
        <w:t xml:space="preserve"> </w:t>
      </w:r>
      <w:r w:rsidR="00406707" w:rsidRPr="00372A88">
        <w:rPr>
          <w:rFonts w:ascii="Times New Roman" w:eastAsiaTheme="minorEastAsia" w:hAnsi="Times New Roman" w:cs="Times New Roman"/>
          <w:sz w:val="24"/>
          <w:szCs w:val="24"/>
          <w:lang w:val="en-US"/>
        </w:rPr>
        <w:t>R</w:t>
      </w:r>
      <w:r w:rsidR="00406707" w:rsidRPr="00372A88">
        <w:rPr>
          <w:rFonts w:ascii="Times New Roman" w:eastAsiaTheme="minorEastAsia" w:hAnsi="Times New Roman" w:cs="Times New Roman"/>
          <w:sz w:val="24"/>
          <w:szCs w:val="24"/>
        </w:rPr>
        <w:t>=1,7 см.</w:t>
      </w:r>
    </w:p>
    <w:p w14:paraId="118DEBAD" w14:textId="623BFA36" w:rsidR="00406707" w:rsidRPr="00372A88" w:rsidRDefault="00406707"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Рассчитанное значение R(a) не совпадает с значением полученным в эксперименте. Это связано с характеристиками вещества (воздух), в котором альфа-частицы пролетают. </w:t>
      </w:r>
    </w:p>
    <w:p w14:paraId="465FC59B" w14:textId="3A31431B" w:rsidR="00406707" w:rsidRPr="00372A88" w:rsidRDefault="00406707"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Когда они движутся, то взаимодействуют с молекулами воздуха. И так как в состав воздуха входят смеси газов, которые имеют разную плотность и структуру, то поэтому частицы могут пролететь на разное расстояние.</w:t>
      </w:r>
    </w:p>
    <w:p w14:paraId="16A01268" w14:textId="552E2B07" w:rsidR="00406707" w:rsidRPr="00372A88" w:rsidRDefault="00372A88" w:rsidP="00372A88">
      <w:pPr>
        <w:jc w:val="both"/>
        <w:rPr>
          <w:rFonts w:ascii="Times New Roman" w:eastAsiaTheme="minorEastAsia" w:hAnsi="Times New Roman" w:cs="Times New Roman"/>
          <w:sz w:val="24"/>
          <w:szCs w:val="24"/>
        </w:rPr>
      </w:pPr>
      <w:r w:rsidRPr="00372A88">
        <w:rPr>
          <w:rFonts w:ascii="Times New Roman" w:hAnsi="Times New Roman" w:cs="Times New Roman"/>
          <w:noProof/>
          <w:sz w:val="24"/>
          <w:szCs w:val="24"/>
        </w:rPr>
        <w:drawing>
          <wp:anchor distT="0" distB="0" distL="114300" distR="114300" simplePos="0" relativeHeight="251720192" behindDoc="1" locked="0" layoutInCell="1" allowOverlap="1" wp14:anchorId="2F1E127D" wp14:editId="78744004">
            <wp:simplePos x="0" y="0"/>
            <wp:positionH relativeFrom="column">
              <wp:posOffset>-260985</wp:posOffset>
            </wp:positionH>
            <wp:positionV relativeFrom="paragraph">
              <wp:posOffset>194945</wp:posOffset>
            </wp:positionV>
            <wp:extent cx="2966085" cy="1816735"/>
            <wp:effectExtent l="0" t="0" r="5715" b="0"/>
            <wp:wrapTight wrapText="bothSides">
              <wp:wrapPolygon edited="0">
                <wp:start x="0" y="0"/>
                <wp:lineTo x="0" y="21290"/>
                <wp:lineTo x="21503" y="21290"/>
                <wp:lineTo x="21503" y="0"/>
                <wp:lineTo x="0" y="0"/>
              </wp:wrapPolygon>
            </wp:wrapTight>
            <wp:docPr id="1616762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62694" name=""/>
                    <pic:cNvPicPr/>
                  </pic:nvPicPr>
                  <pic:blipFill>
                    <a:blip r:embed="rId36">
                      <a:extLst>
                        <a:ext uri="{28A0092B-C50C-407E-A947-70E740481C1C}">
                          <a14:useLocalDpi xmlns:a14="http://schemas.microsoft.com/office/drawing/2010/main" val="0"/>
                        </a:ext>
                      </a:extLst>
                    </a:blip>
                    <a:stretch>
                      <a:fillRect/>
                    </a:stretch>
                  </pic:blipFill>
                  <pic:spPr>
                    <a:xfrm>
                      <a:off x="0" y="0"/>
                      <a:ext cx="2966085" cy="1816735"/>
                    </a:xfrm>
                    <a:prstGeom prst="rect">
                      <a:avLst/>
                    </a:prstGeom>
                  </pic:spPr>
                </pic:pic>
              </a:graphicData>
            </a:graphic>
            <wp14:sizeRelH relativeFrom="margin">
              <wp14:pctWidth>0</wp14:pctWidth>
            </wp14:sizeRelH>
            <wp14:sizeRelV relativeFrom="margin">
              <wp14:pctHeight>0</wp14:pctHeight>
            </wp14:sizeRelV>
          </wp:anchor>
        </w:drawing>
      </w:r>
    </w:p>
    <w:p w14:paraId="1411FE15" w14:textId="126EBA1B" w:rsidR="00406707" w:rsidRPr="00372A88" w:rsidRDefault="00406707"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Рассчитаем удельные потери </w:t>
      </w:r>
      <w:r w:rsidR="00372A88" w:rsidRPr="00372A88">
        <w:rPr>
          <w:rFonts w:ascii="Times New Roman" w:eastAsiaTheme="minorEastAsia" w:hAnsi="Times New Roman" w:cs="Times New Roman"/>
          <w:sz w:val="24"/>
          <w:szCs w:val="24"/>
        </w:rPr>
        <w:t>энергии и построим их зависимость от расстояния.</w:t>
      </w:r>
    </w:p>
    <w:p w14:paraId="6B3F09E3" w14:textId="77777777" w:rsidR="00372A88" w:rsidRPr="00372A88" w:rsidRDefault="00372A88" w:rsidP="00372A88">
      <w:pPr>
        <w:jc w:val="both"/>
        <w:rPr>
          <w:rFonts w:ascii="Times New Roman" w:eastAsiaTheme="minorEastAsia" w:hAnsi="Times New Roman" w:cs="Times New Roman"/>
          <w:sz w:val="24"/>
          <w:szCs w:val="24"/>
        </w:rPr>
      </w:pPr>
    </w:p>
    <w:p w14:paraId="50902712" w14:textId="5E7751CB" w:rsidR="008A33CD" w:rsidRPr="00372A88" w:rsidRDefault="008A33CD" w:rsidP="00372A88">
      <w:pPr>
        <w:jc w:val="both"/>
        <w:rPr>
          <w:rFonts w:ascii="Times New Roman" w:eastAsiaTheme="minorEastAsia" w:hAnsi="Times New Roman" w:cs="Times New Roman"/>
          <w:sz w:val="24"/>
          <w:szCs w:val="24"/>
        </w:rPr>
      </w:pPr>
    </w:p>
    <w:p w14:paraId="28346170" w14:textId="77777777" w:rsidR="00372A88" w:rsidRPr="00372A88" w:rsidRDefault="00372A88" w:rsidP="00372A88">
      <w:pPr>
        <w:jc w:val="both"/>
        <w:rPr>
          <w:rFonts w:ascii="Times New Roman" w:eastAsiaTheme="minorEastAsia" w:hAnsi="Times New Roman" w:cs="Times New Roman"/>
          <w:sz w:val="24"/>
          <w:szCs w:val="24"/>
        </w:rPr>
      </w:pPr>
    </w:p>
    <w:p w14:paraId="742D0C8D" w14:textId="77777777" w:rsidR="00372A88" w:rsidRPr="00372A88" w:rsidRDefault="00372A88" w:rsidP="00372A88">
      <w:pPr>
        <w:jc w:val="both"/>
        <w:rPr>
          <w:rFonts w:ascii="Times New Roman" w:eastAsiaTheme="minorEastAsia" w:hAnsi="Times New Roman" w:cs="Times New Roman"/>
          <w:sz w:val="24"/>
          <w:szCs w:val="24"/>
        </w:rPr>
      </w:pPr>
    </w:p>
    <w:p w14:paraId="745313F6" w14:textId="77777777" w:rsidR="00372A88" w:rsidRPr="00372A88" w:rsidRDefault="00372A88" w:rsidP="00372A88">
      <w:pPr>
        <w:jc w:val="both"/>
        <w:rPr>
          <w:rFonts w:ascii="Times New Roman" w:eastAsiaTheme="minorEastAsia" w:hAnsi="Times New Roman" w:cs="Times New Roman"/>
          <w:sz w:val="24"/>
          <w:szCs w:val="24"/>
        </w:rPr>
      </w:pPr>
    </w:p>
    <w:p w14:paraId="3B575AE3" w14:textId="77777777" w:rsidR="00372A88" w:rsidRPr="00372A88" w:rsidRDefault="00372A88" w:rsidP="00372A88">
      <w:pPr>
        <w:jc w:val="both"/>
        <w:rPr>
          <w:rFonts w:ascii="Times New Roman" w:eastAsiaTheme="minorEastAsia" w:hAnsi="Times New Roman" w:cs="Times New Roman"/>
          <w:sz w:val="24"/>
          <w:szCs w:val="24"/>
        </w:rPr>
      </w:pPr>
    </w:p>
    <w:p w14:paraId="2CC15F00" w14:textId="77777777" w:rsidR="00372A88" w:rsidRPr="00372A88" w:rsidRDefault="00372A88" w:rsidP="00372A88">
      <w:pPr>
        <w:jc w:val="both"/>
        <w:rPr>
          <w:rFonts w:ascii="Times New Roman" w:eastAsiaTheme="minorEastAsia" w:hAnsi="Times New Roman" w:cs="Times New Roman"/>
          <w:sz w:val="24"/>
          <w:szCs w:val="24"/>
        </w:rPr>
      </w:pPr>
    </w:p>
    <w:p w14:paraId="1A670AEF" w14:textId="77777777" w:rsidR="00372A88" w:rsidRPr="00372A88" w:rsidRDefault="00372A88" w:rsidP="00372A88">
      <w:pPr>
        <w:jc w:val="both"/>
        <w:rPr>
          <w:rFonts w:ascii="Times New Roman" w:eastAsiaTheme="minorEastAsia" w:hAnsi="Times New Roman" w:cs="Times New Roman"/>
          <w:sz w:val="24"/>
          <w:szCs w:val="24"/>
        </w:rPr>
      </w:pPr>
    </w:p>
    <w:p w14:paraId="58B815C1" w14:textId="77F872E3" w:rsidR="00406707" w:rsidRPr="00372A88" w:rsidRDefault="00D20353" w:rsidP="00372A88">
      <w:pPr>
        <w:jc w:val="both"/>
        <w:rPr>
          <w:rFonts w:ascii="Times New Roman" w:eastAsiaTheme="minorEastAsia" w:hAnsi="Times New Roman" w:cs="Times New Roman"/>
          <w:sz w:val="24"/>
          <w:szCs w:val="24"/>
        </w:rPr>
      </w:pPr>
      <w:r w:rsidRPr="00372A88">
        <w:rPr>
          <w:rFonts w:ascii="Times New Roman" w:hAnsi="Times New Roman" w:cs="Times New Roman"/>
          <w:noProof/>
          <w:sz w:val="24"/>
          <w:szCs w:val="24"/>
        </w:rPr>
        <w:drawing>
          <wp:anchor distT="0" distB="0" distL="114300" distR="114300" simplePos="0" relativeHeight="251721216" behindDoc="1" locked="0" layoutInCell="1" allowOverlap="1" wp14:anchorId="66192BB0" wp14:editId="70606CE9">
            <wp:simplePos x="0" y="0"/>
            <wp:positionH relativeFrom="column">
              <wp:posOffset>-253984</wp:posOffset>
            </wp:positionH>
            <wp:positionV relativeFrom="paragraph">
              <wp:posOffset>265718</wp:posOffset>
            </wp:positionV>
            <wp:extent cx="2968625" cy="1807210"/>
            <wp:effectExtent l="0" t="0" r="3175" b="2540"/>
            <wp:wrapTight wrapText="bothSides">
              <wp:wrapPolygon edited="0">
                <wp:start x="0" y="0"/>
                <wp:lineTo x="0" y="21403"/>
                <wp:lineTo x="21484" y="21403"/>
                <wp:lineTo x="21484" y="0"/>
                <wp:lineTo x="0" y="0"/>
              </wp:wrapPolygon>
            </wp:wrapTight>
            <wp:docPr id="2617434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43477" name=""/>
                    <pic:cNvPicPr/>
                  </pic:nvPicPr>
                  <pic:blipFill>
                    <a:blip r:embed="rId37">
                      <a:extLst>
                        <a:ext uri="{28A0092B-C50C-407E-A947-70E740481C1C}">
                          <a14:useLocalDpi xmlns:a14="http://schemas.microsoft.com/office/drawing/2010/main" val="0"/>
                        </a:ext>
                      </a:extLst>
                    </a:blip>
                    <a:stretch>
                      <a:fillRect/>
                    </a:stretch>
                  </pic:blipFill>
                  <pic:spPr>
                    <a:xfrm>
                      <a:off x="0" y="0"/>
                      <a:ext cx="2968625" cy="1807210"/>
                    </a:xfrm>
                    <a:prstGeom prst="rect">
                      <a:avLst/>
                    </a:prstGeom>
                  </pic:spPr>
                </pic:pic>
              </a:graphicData>
            </a:graphic>
            <wp14:sizeRelH relativeFrom="margin">
              <wp14:pctWidth>0</wp14:pctWidth>
            </wp14:sizeRelH>
            <wp14:sizeRelV relativeFrom="margin">
              <wp14:pctHeight>0</wp14:pctHeight>
            </wp14:sizeRelV>
          </wp:anchor>
        </w:drawing>
      </w:r>
      <w:r w:rsidRPr="00372A88">
        <w:rPr>
          <w:rFonts w:ascii="Times New Roman" w:eastAsiaTheme="minorEastAsia" w:hAnsi="Times New Roman" w:cs="Times New Roman"/>
          <w:noProof/>
          <w:sz w:val="24"/>
          <w:szCs w:val="24"/>
        </w:rPr>
        <w:drawing>
          <wp:anchor distT="0" distB="0" distL="114300" distR="114300" simplePos="0" relativeHeight="251723264" behindDoc="1" locked="0" layoutInCell="1" allowOverlap="1" wp14:anchorId="03E835AE" wp14:editId="32DECBB8">
            <wp:simplePos x="0" y="0"/>
            <wp:positionH relativeFrom="column">
              <wp:posOffset>2964568</wp:posOffset>
            </wp:positionH>
            <wp:positionV relativeFrom="paragraph">
              <wp:posOffset>263780</wp:posOffset>
            </wp:positionV>
            <wp:extent cx="3189605" cy="1811655"/>
            <wp:effectExtent l="0" t="0" r="0" b="0"/>
            <wp:wrapTight wrapText="bothSides">
              <wp:wrapPolygon edited="0">
                <wp:start x="0" y="0"/>
                <wp:lineTo x="0" y="21350"/>
                <wp:lineTo x="21415" y="21350"/>
                <wp:lineTo x="21415" y="0"/>
                <wp:lineTo x="0" y="0"/>
              </wp:wrapPolygon>
            </wp:wrapTight>
            <wp:docPr id="20967752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75236" name=""/>
                    <pic:cNvPicPr/>
                  </pic:nvPicPr>
                  <pic:blipFill>
                    <a:blip r:embed="rId38">
                      <a:extLst>
                        <a:ext uri="{28A0092B-C50C-407E-A947-70E740481C1C}">
                          <a14:useLocalDpi xmlns:a14="http://schemas.microsoft.com/office/drawing/2010/main" val="0"/>
                        </a:ext>
                      </a:extLst>
                    </a:blip>
                    <a:stretch>
                      <a:fillRect/>
                    </a:stretch>
                  </pic:blipFill>
                  <pic:spPr>
                    <a:xfrm>
                      <a:off x="0" y="0"/>
                      <a:ext cx="3189605" cy="1811655"/>
                    </a:xfrm>
                    <a:prstGeom prst="rect">
                      <a:avLst/>
                    </a:prstGeom>
                  </pic:spPr>
                </pic:pic>
              </a:graphicData>
            </a:graphic>
            <wp14:sizeRelH relativeFrom="margin">
              <wp14:pctWidth>0</wp14:pctWidth>
            </wp14:sizeRelH>
            <wp14:sizeRelV relativeFrom="margin">
              <wp14:pctHeight>0</wp14:pctHeight>
            </wp14:sizeRelV>
          </wp:anchor>
        </w:drawing>
      </w:r>
    </w:p>
    <w:p w14:paraId="1BF19494" w14:textId="113FAABC" w:rsidR="008A33CD" w:rsidRPr="00372A88" w:rsidRDefault="00406707" w:rsidP="00372A88">
      <w:pPr>
        <w:spacing w:after="160" w:line="259" w:lineRule="auto"/>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Причина их расхождения заключается в том, что 1ый график является дифференциалом</w:t>
      </w:r>
      <w:r w:rsidR="008A33CD" w:rsidRPr="00372A88">
        <w:rPr>
          <w:rFonts w:ascii="Times New Roman" w:eastAsiaTheme="minorEastAsia" w:hAnsi="Times New Roman" w:cs="Times New Roman"/>
          <w:sz w:val="24"/>
          <w:szCs w:val="24"/>
        </w:rPr>
        <w:t xml:space="preserve"> по</w:t>
      </w:r>
      <w:r w:rsidRPr="00372A88">
        <w:rPr>
          <w:rFonts w:ascii="Times New Roman" w:eastAsiaTheme="minorEastAsia" w:hAnsi="Times New Roman" w:cs="Times New Roman"/>
          <w:sz w:val="24"/>
          <w:szCs w:val="24"/>
        </w:rPr>
        <w:t xml:space="preserve"> получе</w:t>
      </w:r>
      <w:r w:rsidR="008A33CD" w:rsidRPr="00372A88">
        <w:rPr>
          <w:rFonts w:ascii="Times New Roman" w:eastAsiaTheme="minorEastAsia" w:hAnsi="Times New Roman" w:cs="Times New Roman"/>
          <w:sz w:val="24"/>
          <w:szCs w:val="24"/>
        </w:rPr>
        <w:t>н</w:t>
      </w:r>
      <w:r w:rsidRPr="00372A88">
        <w:rPr>
          <w:rFonts w:ascii="Times New Roman" w:eastAsiaTheme="minorEastAsia" w:hAnsi="Times New Roman" w:cs="Times New Roman"/>
          <w:sz w:val="24"/>
          <w:szCs w:val="24"/>
        </w:rPr>
        <w:t>н</w:t>
      </w:r>
      <w:r w:rsidR="008A33CD" w:rsidRPr="00372A88">
        <w:rPr>
          <w:rFonts w:ascii="Times New Roman" w:eastAsiaTheme="minorEastAsia" w:hAnsi="Times New Roman" w:cs="Times New Roman"/>
          <w:sz w:val="24"/>
          <w:szCs w:val="24"/>
        </w:rPr>
        <w:t>ой</w:t>
      </w:r>
      <w:r w:rsidRPr="00372A88">
        <w:rPr>
          <w:rFonts w:ascii="Times New Roman" w:eastAsiaTheme="minorEastAsia" w:hAnsi="Times New Roman" w:cs="Times New Roman"/>
          <w:sz w:val="24"/>
          <w:szCs w:val="24"/>
        </w:rPr>
        <w:t xml:space="preserve"> приближенной функции</w:t>
      </w:r>
      <w:r w:rsidR="008A33CD" w:rsidRPr="00372A88">
        <w:rPr>
          <w:rFonts w:ascii="Times New Roman" w:eastAsiaTheme="minorEastAsia" w:hAnsi="Times New Roman" w:cs="Times New Roman"/>
          <w:sz w:val="24"/>
          <w:szCs w:val="24"/>
        </w:rPr>
        <w:t>. 2ой же график построен по формуле, в которой используется значения четко по эксперименту со всеми неточностями. Причиной среднеквадратичного отклонения может быть погрешности прибора, ошибки метода измерения, разное влияние вещества на частицы и т.д.</w:t>
      </w:r>
    </w:p>
    <w:p w14:paraId="7EF62A76" w14:textId="77E45611" w:rsidR="00406707" w:rsidRPr="00372A88" w:rsidRDefault="004375D2" w:rsidP="00372A88">
      <w:pPr>
        <w:spacing w:after="160" w:line="259" w:lineRule="auto"/>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br w:type="page"/>
      </w:r>
    </w:p>
    <w:p w14:paraId="0966D8ED" w14:textId="5502C1AF" w:rsidR="004375D2" w:rsidRPr="00372A88" w:rsidRDefault="004375D2" w:rsidP="00FC6F1F">
      <w:pPr>
        <w:pStyle w:val="3"/>
        <w:rPr>
          <w:rFonts w:eastAsiaTheme="minorEastAsia"/>
        </w:rPr>
      </w:pPr>
      <w:bookmarkStart w:id="7" w:name="_Toc153562328"/>
      <w:r w:rsidRPr="00372A88">
        <w:rPr>
          <w:rFonts w:eastAsiaTheme="minorEastAsia"/>
        </w:rPr>
        <w:lastRenderedPageBreak/>
        <w:t>6.  Потери энергии альфа-частицы в полиэтилене и алюминии</w:t>
      </w:r>
      <w:bookmarkEnd w:id="7"/>
    </w:p>
    <w:p w14:paraId="0A9B3ADD" w14:textId="77777777" w:rsidR="009B4C7C" w:rsidRPr="00372A88" w:rsidRDefault="009B4C7C" w:rsidP="00372A88">
      <w:pPr>
        <w:jc w:val="both"/>
        <w:rPr>
          <w:rFonts w:ascii="Times New Roman" w:eastAsiaTheme="minorEastAsia" w:hAnsi="Times New Roman" w:cs="Times New Roman"/>
          <w:sz w:val="24"/>
          <w:szCs w:val="24"/>
        </w:rPr>
      </w:pPr>
    </w:p>
    <w:p w14:paraId="404567D9" w14:textId="70ECE848" w:rsidR="004375D2" w:rsidRPr="00372A88" w:rsidRDefault="004375D2"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В ходе эксперимента было изучение поглощение альфа-частицы в полиэтиленовой пленке и алюминиевой фольге.</w:t>
      </w:r>
    </w:p>
    <w:p w14:paraId="3C163348" w14:textId="77777777" w:rsidR="00045562" w:rsidRPr="00372A88" w:rsidRDefault="00045562" w:rsidP="00372A88">
      <w:pPr>
        <w:jc w:val="both"/>
        <w:rPr>
          <w:rFonts w:ascii="Times New Roman" w:eastAsiaTheme="minorEastAsia" w:hAnsi="Times New Roman" w:cs="Times New Roman"/>
          <w:sz w:val="24"/>
          <w:szCs w:val="24"/>
        </w:rPr>
      </w:pPr>
    </w:p>
    <w:p w14:paraId="570F2A34" w14:textId="0BB153DC" w:rsidR="00915840" w:rsidRPr="00372A88" w:rsidRDefault="008E731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i/>
          <w:iCs/>
          <w:noProof/>
          <w:sz w:val="24"/>
          <w:szCs w:val="24"/>
        </w:rPr>
        <w:drawing>
          <wp:anchor distT="0" distB="0" distL="114300" distR="114300" simplePos="0" relativeHeight="251687424" behindDoc="1" locked="0" layoutInCell="1" allowOverlap="1" wp14:anchorId="048800E3" wp14:editId="22D2A65A">
            <wp:simplePos x="0" y="0"/>
            <wp:positionH relativeFrom="column">
              <wp:posOffset>2438666</wp:posOffset>
            </wp:positionH>
            <wp:positionV relativeFrom="paragraph">
              <wp:posOffset>675936</wp:posOffset>
            </wp:positionV>
            <wp:extent cx="3714750" cy="685800"/>
            <wp:effectExtent l="0" t="0" r="0" b="0"/>
            <wp:wrapTight wrapText="bothSides">
              <wp:wrapPolygon edited="0">
                <wp:start x="0" y="0"/>
                <wp:lineTo x="0" y="21000"/>
                <wp:lineTo x="21489" y="21000"/>
                <wp:lineTo x="21489" y="0"/>
                <wp:lineTo x="0" y="0"/>
              </wp:wrapPolygon>
            </wp:wrapTight>
            <wp:docPr id="3744971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97131" name=""/>
                    <pic:cNvPicPr/>
                  </pic:nvPicPr>
                  <pic:blipFill>
                    <a:blip r:embed="rId39">
                      <a:extLst>
                        <a:ext uri="{28A0092B-C50C-407E-A947-70E740481C1C}">
                          <a14:useLocalDpi xmlns:a14="http://schemas.microsoft.com/office/drawing/2010/main" val="0"/>
                        </a:ext>
                      </a:extLst>
                    </a:blip>
                    <a:stretch>
                      <a:fillRect/>
                    </a:stretch>
                  </pic:blipFill>
                  <pic:spPr>
                    <a:xfrm>
                      <a:off x="0" y="0"/>
                      <a:ext cx="3714750" cy="685800"/>
                    </a:xfrm>
                    <a:prstGeom prst="rect">
                      <a:avLst/>
                    </a:prstGeom>
                  </pic:spPr>
                </pic:pic>
              </a:graphicData>
            </a:graphic>
          </wp:anchor>
        </w:drawing>
      </w:r>
      <w:r w:rsidR="00915840" w:rsidRPr="00372A88">
        <w:rPr>
          <w:rFonts w:ascii="Times New Roman" w:eastAsiaTheme="minorEastAsia" w:hAnsi="Times New Roman" w:cs="Times New Roman"/>
          <w:i/>
          <w:iCs/>
          <w:sz w:val="24"/>
          <w:szCs w:val="24"/>
        </w:rPr>
        <w:t>Эксперимент №1</w:t>
      </w:r>
      <w:r w:rsidR="00915840" w:rsidRPr="00372A88">
        <w:rPr>
          <w:rFonts w:ascii="Times New Roman" w:eastAsiaTheme="minorEastAsia" w:hAnsi="Times New Roman" w:cs="Times New Roman"/>
          <w:sz w:val="24"/>
          <w:szCs w:val="24"/>
        </w:rPr>
        <w:t>. Поглощение альфа-частицы в веществе.</w:t>
      </w:r>
    </w:p>
    <w:p w14:paraId="1086A78A" w14:textId="77777777" w:rsidR="00045562" w:rsidRPr="00372A88" w:rsidRDefault="00045562" w:rsidP="00372A88">
      <w:pPr>
        <w:jc w:val="both"/>
        <w:rPr>
          <w:rFonts w:ascii="Times New Roman" w:eastAsiaTheme="minorEastAsia" w:hAnsi="Times New Roman" w:cs="Times New Roman"/>
          <w:sz w:val="24"/>
          <w:szCs w:val="24"/>
        </w:rPr>
      </w:pPr>
    </w:p>
    <w:p w14:paraId="201FB1F9" w14:textId="45B1F4F5" w:rsidR="004375D2" w:rsidRPr="00372A88" w:rsidRDefault="004375D2"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Установив крышку источника в положение 2 (частицы выходят через 13 отверстий диаметром 2мм. Наиболее интенсивный поток частиц)</w:t>
      </w:r>
      <w:r w:rsidR="008E7313" w:rsidRPr="00372A88">
        <w:rPr>
          <w:rFonts w:ascii="Times New Roman" w:eastAsiaTheme="minorEastAsia" w:hAnsi="Times New Roman" w:cs="Times New Roman"/>
          <w:sz w:val="24"/>
          <w:szCs w:val="24"/>
        </w:rPr>
        <w:t xml:space="preserve"> настроили параметры для эксперимента: </w:t>
      </w:r>
    </w:p>
    <w:p w14:paraId="26E50C0A" w14:textId="7487DA44" w:rsidR="008E7313" w:rsidRPr="00372A88" w:rsidRDefault="008E731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Сначала проводится измерение без поглотителя (макс. уровень яркости – 100).</w:t>
      </w:r>
    </w:p>
    <w:p w14:paraId="507E3C50" w14:textId="0C71B559" w:rsidR="008E7313" w:rsidRPr="00372A88" w:rsidRDefault="008E731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Далее добавляем по одному слою пленки или фольги до тех пор, пока альфа-частицы не перестанут долетать до детектора (макс. уровень яркости – 10).</w:t>
      </w:r>
    </w:p>
    <w:p w14:paraId="13DC5901" w14:textId="77777777" w:rsidR="008E7313" w:rsidRPr="00372A88" w:rsidRDefault="008E7313" w:rsidP="00372A88">
      <w:pPr>
        <w:jc w:val="both"/>
        <w:rPr>
          <w:rFonts w:ascii="Times New Roman" w:eastAsiaTheme="minorEastAsia" w:hAnsi="Times New Roman" w:cs="Times New Roman"/>
          <w:sz w:val="24"/>
          <w:szCs w:val="24"/>
        </w:rPr>
      </w:pPr>
    </w:p>
    <w:p w14:paraId="0451A4F2" w14:textId="5EB00E63" w:rsidR="008E7313" w:rsidRPr="00372A88" w:rsidRDefault="008E731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Результаты измерений: </w:t>
      </w:r>
    </w:p>
    <w:p w14:paraId="54C82161" w14:textId="45C193AF" w:rsidR="008E7313" w:rsidRPr="00372A88" w:rsidRDefault="008E731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С пленкой: </w:t>
      </w:r>
      <w:r w:rsidRPr="00372A88">
        <w:rPr>
          <w:rFonts w:ascii="Times New Roman" w:eastAsiaTheme="minorEastAsia" w:hAnsi="Times New Roman" w:cs="Times New Roman"/>
          <w:noProof/>
          <w:sz w:val="24"/>
          <w:szCs w:val="24"/>
        </w:rPr>
        <w:drawing>
          <wp:inline distT="0" distB="0" distL="0" distR="0" wp14:anchorId="2E4B8AF9" wp14:editId="231F499A">
            <wp:extent cx="5658640" cy="1552792"/>
            <wp:effectExtent l="0" t="0" r="0" b="9525"/>
            <wp:docPr id="4918605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60562" name=""/>
                    <pic:cNvPicPr/>
                  </pic:nvPicPr>
                  <pic:blipFill>
                    <a:blip r:embed="rId40"/>
                    <a:stretch>
                      <a:fillRect/>
                    </a:stretch>
                  </pic:blipFill>
                  <pic:spPr>
                    <a:xfrm>
                      <a:off x="0" y="0"/>
                      <a:ext cx="5658640" cy="1552792"/>
                    </a:xfrm>
                    <a:prstGeom prst="rect">
                      <a:avLst/>
                    </a:prstGeom>
                  </pic:spPr>
                </pic:pic>
              </a:graphicData>
            </a:graphic>
          </wp:inline>
        </w:drawing>
      </w:r>
    </w:p>
    <w:p w14:paraId="6B88AC7B" w14:textId="33DB20BA" w:rsidR="008E7313" w:rsidRPr="00372A88" w:rsidRDefault="008E731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С фольгой:</w:t>
      </w:r>
    </w:p>
    <w:p w14:paraId="5DE53E0A" w14:textId="6713E6DE" w:rsidR="008E7313" w:rsidRPr="00372A88" w:rsidRDefault="008E731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inline distT="0" distB="0" distL="0" distR="0" wp14:anchorId="018CCA50" wp14:editId="113A159D">
            <wp:extent cx="5658640" cy="1552792"/>
            <wp:effectExtent l="0" t="0" r="0" b="9525"/>
            <wp:docPr id="4940249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24955" name=""/>
                    <pic:cNvPicPr/>
                  </pic:nvPicPr>
                  <pic:blipFill>
                    <a:blip r:embed="rId41"/>
                    <a:stretch>
                      <a:fillRect/>
                    </a:stretch>
                  </pic:blipFill>
                  <pic:spPr>
                    <a:xfrm>
                      <a:off x="0" y="0"/>
                      <a:ext cx="5658640" cy="1552792"/>
                    </a:xfrm>
                    <a:prstGeom prst="rect">
                      <a:avLst/>
                    </a:prstGeom>
                  </pic:spPr>
                </pic:pic>
              </a:graphicData>
            </a:graphic>
          </wp:inline>
        </w:drawing>
      </w:r>
    </w:p>
    <w:p w14:paraId="6C59FE3E" w14:textId="77777777" w:rsidR="008E7313" w:rsidRPr="00372A88" w:rsidRDefault="008E7313" w:rsidP="00372A88">
      <w:pPr>
        <w:jc w:val="both"/>
        <w:rPr>
          <w:rFonts w:ascii="Times New Roman" w:eastAsiaTheme="minorEastAsia" w:hAnsi="Times New Roman" w:cs="Times New Roman"/>
          <w:sz w:val="24"/>
          <w:szCs w:val="24"/>
        </w:rPr>
      </w:pPr>
    </w:p>
    <w:p w14:paraId="436F63B8" w14:textId="118C9FAF" w:rsidR="008E7313" w:rsidRPr="00372A88" w:rsidRDefault="008E731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Количество частиц на изображения, полученных от измерений, что с фольгой, что с пленкой уменьшается.</w:t>
      </w:r>
    </w:p>
    <w:p w14:paraId="682D3626" w14:textId="65B3E4A0" w:rsidR="00915840" w:rsidRPr="00372A88" w:rsidRDefault="00915840" w:rsidP="00372A88">
      <w:pPr>
        <w:ind w:firstLine="709"/>
        <w:jc w:val="both"/>
        <w:rPr>
          <w:rFonts w:ascii="Times New Roman" w:hAnsi="Times New Roman" w:cs="Times New Roman"/>
          <w:sz w:val="24"/>
          <w:szCs w:val="24"/>
        </w:rPr>
      </w:pPr>
      <w:r w:rsidRPr="00372A88">
        <w:rPr>
          <w:rFonts w:ascii="Times New Roman" w:hAnsi="Times New Roman" w:cs="Times New Roman"/>
          <w:sz w:val="24"/>
          <w:szCs w:val="24"/>
        </w:rPr>
        <w:t>С добавлением первого слоя поглотителя (фольга</w:t>
      </w:r>
      <w:r w:rsidR="008232EE">
        <w:rPr>
          <w:rFonts w:ascii="Times New Roman" w:hAnsi="Times New Roman" w:cs="Times New Roman"/>
          <w:sz w:val="24"/>
          <w:szCs w:val="24"/>
        </w:rPr>
        <w:t xml:space="preserve"> или пленка</w:t>
      </w:r>
      <w:r w:rsidRPr="00372A88">
        <w:rPr>
          <w:rFonts w:ascii="Times New Roman" w:hAnsi="Times New Roman" w:cs="Times New Roman"/>
          <w:sz w:val="24"/>
          <w:szCs w:val="24"/>
        </w:rPr>
        <w:t xml:space="preserve">) количество альфа-частиц уменьшается. На втором слое альфа-частицы уже полностью останавливаются. </w:t>
      </w:r>
    </w:p>
    <w:p w14:paraId="2983352F" w14:textId="77777777" w:rsidR="00915840" w:rsidRPr="00372A88" w:rsidRDefault="00915840" w:rsidP="00372A88">
      <w:pPr>
        <w:ind w:firstLine="709"/>
        <w:jc w:val="both"/>
        <w:rPr>
          <w:rFonts w:ascii="Times New Roman" w:hAnsi="Times New Roman" w:cs="Times New Roman"/>
          <w:sz w:val="24"/>
          <w:szCs w:val="24"/>
        </w:rPr>
      </w:pPr>
      <w:r w:rsidRPr="00372A88">
        <w:rPr>
          <w:rFonts w:ascii="Times New Roman" w:hAnsi="Times New Roman" w:cs="Times New Roman"/>
          <w:sz w:val="24"/>
          <w:szCs w:val="24"/>
        </w:rPr>
        <w:t>Плотность у воздуха меньше, чем у фольги (также как и количество атомов).</w:t>
      </w:r>
    </w:p>
    <w:p w14:paraId="299C1CB3" w14:textId="38FCDA32" w:rsidR="00915840" w:rsidRPr="00372A88" w:rsidRDefault="00915840" w:rsidP="00372A88">
      <w:pPr>
        <w:ind w:firstLine="709"/>
        <w:jc w:val="both"/>
        <w:rPr>
          <w:rFonts w:ascii="Times New Roman" w:hAnsi="Times New Roman" w:cs="Times New Roman"/>
          <w:sz w:val="24"/>
          <w:szCs w:val="24"/>
        </w:rPr>
      </w:pPr>
      <w:r w:rsidRPr="00372A88">
        <w:rPr>
          <w:rFonts w:ascii="Times New Roman" w:hAnsi="Times New Roman" w:cs="Times New Roman"/>
          <w:sz w:val="24"/>
          <w:szCs w:val="24"/>
        </w:rPr>
        <w:t>На первом слое альфа-частицы взаимодействуют с фольгой, теряют часть своей энергии (энергия идет на ионизацию вещества) и пролетают дальше, а некоторые частицы уже на этом слое полностью теряют свою энергию и пролететь дальше не могут.</w:t>
      </w:r>
    </w:p>
    <w:p w14:paraId="6505C396" w14:textId="77777777" w:rsidR="00915840" w:rsidRPr="00372A88" w:rsidRDefault="00915840" w:rsidP="00372A88">
      <w:pPr>
        <w:ind w:firstLine="709"/>
        <w:jc w:val="both"/>
        <w:rPr>
          <w:rFonts w:ascii="Times New Roman" w:hAnsi="Times New Roman" w:cs="Times New Roman"/>
          <w:sz w:val="24"/>
          <w:szCs w:val="24"/>
        </w:rPr>
      </w:pPr>
      <w:r w:rsidRPr="00372A88">
        <w:rPr>
          <w:rFonts w:ascii="Times New Roman" w:hAnsi="Times New Roman" w:cs="Times New Roman"/>
          <w:sz w:val="24"/>
          <w:szCs w:val="24"/>
        </w:rPr>
        <w:t>На втором слое уже всем альфа-частицам не хватает энергии для его преодоления и поэтому полностью останавливаются в веществе.</w:t>
      </w:r>
    </w:p>
    <w:p w14:paraId="292D330D" w14:textId="77777777" w:rsidR="00915840" w:rsidRPr="00372A88" w:rsidRDefault="00915840" w:rsidP="00372A88">
      <w:pPr>
        <w:ind w:firstLine="709"/>
        <w:jc w:val="both"/>
        <w:rPr>
          <w:rFonts w:ascii="Times New Roman" w:hAnsi="Times New Roman" w:cs="Times New Roman"/>
          <w:sz w:val="24"/>
          <w:szCs w:val="24"/>
        </w:rPr>
      </w:pPr>
      <w:r w:rsidRPr="00372A88">
        <w:rPr>
          <w:rFonts w:ascii="Times New Roman" w:hAnsi="Times New Roman" w:cs="Times New Roman"/>
          <w:sz w:val="24"/>
          <w:szCs w:val="24"/>
        </w:rPr>
        <w:t>Проходя через воздух альфа-частицы незначительно теряют энергию по сравнению с прохождением через поглотитель, поэтому их количество без поглотителя самое большое.</w:t>
      </w:r>
    </w:p>
    <w:p w14:paraId="460C403B" w14:textId="77777777" w:rsidR="00915840" w:rsidRPr="00372A88" w:rsidRDefault="00915840" w:rsidP="00372A88">
      <w:pPr>
        <w:ind w:firstLine="709"/>
        <w:jc w:val="both"/>
        <w:rPr>
          <w:rFonts w:ascii="Times New Roman" w:hAnsi="Times New Roman" w:cs="Times New Roman"/>
          <w:sz w:val="24"/>
          <w:szCs w:val="24"/>
        </w:rPr>
      </w:pPr>
      <w:r w:rsidRPr="00372A88">
        <w:rPr>
          <w:rFonts w:ascii="Times New Roman" w:hAnsi="Times New Roman" w:cs="Times New Roman"/>
          <w:sz w:val="24"/>
          <w:szCs w:val="24"/>
        </w:rPr>
        <w:lastRenderedPageBreak/>
        <w:t>Алюминиевая фольга более плотная, чем полиэтиленовая пленка. Поэтому требует больше энергии на ионизацию и возбуждение атомов.</w:t>
      </w:r>
    </w:p>
    <w:p w14:paraId="4A32E00E" w14:textId="77777777" w:rsidR="00915840" w:rsidRPr="00372A88" w:rsidRDefault="00915840" w:rsidP="00372A88">
      <w:pPr>
        <w:ind w:firstLine="709"/>
        <w:jc w:val="both"/>
        <w:rPr>
          <w:rFonts w:ascii="Times New Roman" w:hAnsi="Times New Roman" w:cs="Times New Roman"/>
          <w:sz w:val="24"/>
          <w:szCs w:val="24"/>
        </w:rPr>
      </w:pPr>
    </w:p>
    <w:p w14:paraId="7B041F2F" w14:textId="28D9697B" w:rsidR="00915840" w:rsidRPr="00372A88" w:rsidRDefault="00915840"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i/>
          <w:iCs/>
          <w:sz w:val="24"/>
          <w:szCs w:val="24"/>
        </w:rPr>
        <w:t>Эксперимент №2</w:t>
      </w:r>
      <w:r w:rsidRPr="00372A88">
        <w:rPr>
          <w:rFonts w:ascii="Times New Roman" w:eastAsiaTheme="minorEastAsia" w:hAnsi="Times New Roman" w:cs="Times New Roman"/>
          <w:sz w:val="24"/>
          <w:szCs w:val="24"/>
        </w:rPr>
        <w:t>. Потери энергии альфа-частиц в веществе.</w:t>
      </w:r>
    </w:p>
    <w:p w14:paraId="026647B4" w14:textId="77777777" w:rsidR="009B4C7C" w:rsidRPr="00372A88" w:rsidRDefault="009B4C7C" w:rsidP="00372A88">
      <w:pPr>
        <w:jc w:val="both"/>
        <w:rPr>
          <w:rFonts w:ascii="Times New Roman" w:eastAsiaTheme="minorEastAsia" w:hAnsi="Times New Roman" w:cs="Times New Roman"/>
          <w:sz w:val="24"/>
          <w:szCs w:val="24"/>
        </w:rPr>
      </w:pPr>
    </w:p>
    <w:p w14:paraId="22B7D746" w14:textId="67CB9769" w:rsidR="00915840" w:rsidRPr="00372A88" w:rsidRDefault="00915840"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688448" behindDoc="1" locked="0" layoutInCell="1" allowOverlap="1" wp14:anchorId="7809E3C5" wp14:editId="4DF908A4">
            <wp:simplePos x="0" y="0"/>
            <wp:positionH relativeFrom="column">
              <wp:posOffset>4480501</wp:posOffset>
            </wp:positionH>
            <wp:positionV relativeFrom="paragraph">
              <wp:posOffset>82521</wp:posOffset>
            </wp:positionV>
            <wp:extent cx="962025" cy="742950"/>
            <wp:effectExtent l="0" t="0" r="9525" b="0"/>
            <wp:wrapTight wrapText="bothSides">
              <wp:wrapPolygon edited="0">
                <wp:start x="0" y="0"/>
                <wp:lineTo x="0" y="21046"/>
                <wp:lineTo x="21386" y="21046"/>
                <wp:lineTo x="21386" y="0"/>
                <wp:lineTo x="0" y="0"/>
              </wp:wrapPolygon>
            </wp:wrapTight>
            <wp:docPr id="12884132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13239" name=""/>
                    <pic:cNvPicPr/>
                  </pic:nvPicPr>
                  <pic:blipFill>
                    <a:blip r:embed="rId42">
                      <a:extLst>
                        <a:ext uri="{28A0092B-C50C-407E-A947-70E740481C1C}">
                          <a14:useLocalDpi xmlns:a14="http://schemas.microsoft.com/office/drawing/2010/main" val="0"/>
                        </a:ext>
                      </a:extLst>
                    </a:blip>
                    <a:stretch>
                      <a:fillRect/>
                    </a:stretch>
                  </pic:blipFill>
                  <pic:spPr>
                    <a:xfrm>
                      <a:off x="0" y="0"/>
                      <a:ext cx="962025" cy="742950"/>
                    </a:xfrm>
                    <a:prstGeom prst="rect">
                      <a:avLst/>
                    </a:prstGeom>
                  </pic:spPr>
                </pic:pic>
              </a:graphicData>
            </a:graphic>
          </wp:anchor>
        </w:drawing>
      </w:r>
      <w:r w:rsidRPr="00372A88">
        <w:rPr>
          <w:rFonts w:ascii="Times New Roman" w:eastAsiaTheme="minorEastAsia" w:hAnsi="Times New Roman" w:cs="Times New Roman"/>
          <w:sz w:val="24"/>
          <w:szCs w:val="24"/>
        </w:rPr>
        <w:t xml:space="preserve">Установив параметры с прошлого эксперимента, кроме: </w:t>
      </w:r>
    </w:p>
    <w:p w14:paraId="2CA4DB94" w14:textId="2C3153B5" w:rsidR="00915840" w:rsidRPr="00372A88" w:rsidRDefault="00915840"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проводятся измерения также как и в предыдущем, сначала без поглотителя и далее добавляем по одному слою, пока альфа-частицы не перестанут долетать до детектора. Но после каждого измерения необходимо построить гистограмму энергий альфа-частиц, где по пикам определим энергии частиц.</w:t>
      </w:r>
    </w:p>
    <w:p w14:paraId="7092050B" w14:textId="1D4BA597" w:rsidR="00915840" w:rsidRPr="00372A88" w:rsidRDefault="00915840" w:rsidP="00372A88">
      <w:pPr>
        <w:jc w:val="both"/>
        <w:rPr>
          <w:rFonts w:ascii="Times New Roman" w:eastAsiaTheme="minorEastAsia" w:hAnsi="Times New Roman" w:cs="Times New Roman"/>
          <w:sz w:val="24"/>
          <w:szCs w:val="24"/>
        </w:rPr>
      </w:pPr>
    </w:p>
    <w:p w14:paraId="07E02B96" w14:textId="651FB1C9" w:rsidR="00915840" w:rsidRPr="00372A88" w:rsidRDefault="00915840"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Результаты измерений: </w:t>
      </w:r>
    </w:p>
    <w:p w14:paraId="3A89BCA6" w14:textId="3D35CC5A" w:rsidR="00915840" w:rsidRPr="00372A88" w:rsidRDefault="00915840"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С пленкой: </w:t>
      </w:r>
    </w:p>
    <w:p w14:paraId="0D20B7DD" w14:textId="53ED7A07" w:rsidR="00915840" w:rsidRPr="00372A88" w:rsidRDefault="008232EE"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689472" behindDoc="1" locked="0" layoutInCell="1" allowOverlap="1" wp14:anchorId="15B544F8" wp14:editId="46678CD3">
            <wp:simplePos x="0" y="0"/>
            <wp:positionH relativeFrom="column">
              <wp:posOffset>676910</wp:posOffset>
            </wp:positionH>
            <wp:positionV relativeFrom="paragraph">
              <wp:posOffset>174625</wp:posOffset>
            </wp:positionV>
            <wp:extent cx="4535805" cy="1696085"/>
            <wp:effectExtent l="0" t="0" r="0" b="0"/>
            <wp:wrapTight wrapText="bothSides">
              <wp:wrapPolygon edited="0">
                <wp:start x="0" y="0"/>
                <wp:lineTo x="0" y="21349"/>
                <wp:lineTo x="21500" y="21349"/>
                <wp:lineTo x="21500" y="0"/>
                <wp:lineTo x="0" y="0"/>
              </wp:wrapPolygon>
            </wp:wrapTight>
            <wp:docPr id="14558324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32478" name=""/>
                    <pic:cNvPicPr/>
                  </pic:nvPicPr>
                  <pic:blipFill>
                    <a:blip r:embed="rId43">
                      <a:extLst>
                        <a:ext uri="{28A0092B-C50C-407E-A947-70E740481C1C}">
                          <a14:useLocalDpi xmlns:a14="http://schemas.microsoft.com/office/drawing/2010/main" val="0"/>
                        </a:ext>
                      </a:extLst>
                    </a:blip>
                    <a:stretch>
                      <a:fillRect/>
                    </a:stretch>
                  </pic:blipFill>
                  <pic:spPr>
                    <a:xfrm>
                      <a:off x="0" y="0"/>
                      <a:ext cx="4535805" cy="1696085"/>
                    </a:xfrm>
                    <a:prstGeom prst="rect">
                      <a:avLst/>
                    </a:prstGeom>
                  </pic:spPr>
                </pic:pic>
              </a:graphicData>
            </a:graphic>
            <wp14:sizeRelH relativeFrom="margin">
              <wp14:pctWidth>0</wp14:pctWidth>
            </wp14:sizeRelH>
            <wp14:sizeRelV relativeFrom="margin">
              <wp14:pctHeight>0</wp14:pctHeight>
            </wp14:sizeRelV>
          </wp:anchor>
        </w:drawing>
      </w:r>
    </w:p>
    <w:p w14:paraId="6CAC1C95" w14:textId="77777777" w:rsidR="00915840" w:rsidRPr="00372A88" w:rsidRDefault="00915840" w:rsidP="00372A88">
      <w:pPr>
        <w:jc w:val="both"/>
        <w:rPr>
          <w:rFonts w:ascii="Times New Roman" w:eastAsiaTheme="minorEastAsia" w:hAnsi="Times New Roman" w:cs="Times New Roman"/>
          <w:sz w:val="24"/>
          <w:szCs w:val="24"/>
        </w:rPr>
      </w:pPr>
    </w:p>
    <w:p w14:paraId="7A9A2CA0" w14:textId="77777777" w:rsidR="00915840" w:rsidRPr="00372A88" w:rsidRDefault="00915840" w:rsidP="00372A88">
      <w:pPr>
        <w:jc w:val="both"/>
        <w:rPr>
          <w:rFonts w:ascii="Times New Roman" w:eastAsiaTheme="minorEastAsia" w:hAnsi="Times New Roman" w:cs="Times New Roman"/>
          <w:sz w:val="24"/>
          <w:szCs w:val="24"/>
        </w:rPr>
      </w:pPr>
    </w:p>
    <w:p w14:paraId="5EB3E042" w14:textId="77777777" w:rsidR="00915840" w:rsidRPr="00372A88" w:rsidRDefault="00915840" w:rsidP="00372A88">
      <w:pPr>
        <w:jc w:val="both"/>
        <w:rPr>
          <w:rFonts w:ascii="Times New Roman" w:eastAsiaTheme="minorEastAsia" w:hAnsi="Times New Roman" w:cs="Times New Roman"/>
          <w:sz w:val="24"/>
          <w:szCs w:val="24"/>
        </w:rPr>
      </w:pPr>
    </w:p>
    <w:p w14:paraId="1BD5388E" w14:textId="77777777" w:rsidR="00915840" w:rsidRPr="00372A88" w:rsidRDefault="00915840" w:rsidP="00372A88">
      <w:pPr>
        <w:jc w:val="both"/>
        <w:rPr>
          <w:rFonts w:ascii="Times New Roman" w:eastAsiaTheme="minorEastAsia" w:hAnsi="Times New Roman" w:cs="Times New Roman"/>
          <w:sz w:val="24"/>
          <w:szCs w:val="24"/>
        </w:rPr>
      </w:pPr>
    </w:p>
    <w:p w14:paraId="105BA81D" w14:textId="77777777" w:rsidR="00915840" w:rsidRPr="00372A88" w:rsidRDefault="00915840" w:rsidP="00372A88">
      <w:pPr>
        <w:jc w:val="both"/>
        <w:rPr>
          <w:rFonts w:ascii="Times New Roman" w:eastAsiaTheme="minorEastAsia" w:hAnsi="Times New Roman" w:cs="Times New Roman"/>
          <w:sz w:val="24"/>
          <w:szCs w:val="24"/>
        </w:rPr>
      </w:pPr>
    </w:p>
    <w:p w14:paraId="55588DFE" w14:textId="77777777" w:rsidR="00915840" w:rsidRPr="00372A88" w:rsidRDefault="00915840" w:rsidP="00372A88">
      <w:pPr>
        <w:jc w:val="both"/>
        <w:rPr>
          <w:rFonts w:ascii="Times New Roman" w:eastAsiaTheme="minorEastAsia" w:hAnsi="Times New Roman" w:cs="Times New Roman"/>
          <w:sz w:val="24"/>
          <w:szCs w:val="24"/>
        </w:rPr>
      </w:pPr>
    </w:p>
    <w:p w14:paraId="1F7ED1A2" w14:textId="77777777" w:rsidR="00915840" w:rsidRPr="00372A88" w:rsidRDefault="00915840" w:rsidP="00372A88">
      <w:pPr>
        <w:jc w:val="both"/>
        <w:rPr>
          <w:rFonts w:ascii="Times New Roman" w:eastAsiaTheme="minorEastAsia" w:hAnsi="Times New Roman" w:cs="Times New Roman"/>
          <w:sz w:val="24"/>
          <w:szCs w:val="24"/>
        </w:rPr>
      </w:pPr>
    </w:p>
    <w:p w14:paraId="4223C96A" w14:textId="77777777" w:rsidR="00915840" w:rsidRPr="00372A88" w:rsidRDefault="00915840" w:rsidP="00372A88">
      <w:pPr>
        <w:jc w:val="both"/>
        <w:rPr>
          <w:rFonts w:ascii="Times New Roman" w:eastAsiaTheme="minorEastAsia" w:hAnsi="Times New Roman" w:cs="Times New Roman"/>
          <w:sz w:val="24"/>
          <w:szCs w:val="24"/>
        </w:rPr>
      </w:pPr>
    </w:p>
    <w:p w14:paraId="0A9C91BD" w14:textId="77777777" w:rsidR="00915840" w:rsidRPr="00372A88" w:rsidRDefault="00915840" w:rsidP="00372A88">
      <w:pPr>
        <w:jc w:val="both"/>
        <w:rPr>
          <w:rFonts w:ascii="Times New Roman" w:eastAsiaTheme="minorEastAsia" w:hAnsi="Times New Roman" w:cs="Times New Roman"/>
          <w:sz w:val="24"/>
          <w:szCs w:val="24"/>
        </w:rPr>
      </w:pPr>
    </w:p>
    <w:p w14:paraId="64AA0C88" w14:textId="77777777" w:rsidR="006B28EE" w:rsidRDefault="006B28EE" w:rsidP="00372A88">
      <w:pPr>
        <w:jc w:val="both"/>
        <w:rPr>
          <w:rFonts w:ascii="Times New Roman" w:eastAsiaTheme="minorEastAsia" w:hAnsi="Times New Roman" w:cs="Times New Roman"/>
          <w:sz w:val="24"/>
          <w:szCs w:val="24"/>
        </w:rPr>
      </w:pPr>
    </w:p>
    <w:p w14:paraId="6EB44D43" w14:textId="77777777" w:rsidR="006B28EE" w:rsidRDefault="006B28EE" w:rsidP="00372A88">
      <w:pPr>
        <w:jc w:val="both"/>
        <w:rPr>
          <w:rFonts w:ascii="Times New Roman" w:eastAsiaTheme="minorEastAsia" w:hAnsi="Times New Roman" w:cs="Times New Roman"/>
          <w:sz w:val="24"/>
          <w:szCs w:val="24"/>
        </w:rPr>
      </w:pPr>
    </w:p>
    <w:p w14:paraId="2AC1186C" w14:textId="0F9FA755" w:rsidR="00915840" w:rsidRPr="00372A88" w:rsidRDefault="00915840"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С фольгой:</w:t>
      </w:r>
    </w:p>
    <w:p w14:paraId="2FD07EDF" w14:textId="7AE326D1" w:rsidR="00915840" w:rsidRPr="00372A88" w:rsidRDefault="008232EE"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690496" behindDoc="1" locked="0" layoutInCell="1" allowOverlap="1" wp14:anchorId="4F086C22" wp14:editId="13539015">
            <wp:simplePos x="0" y="0"/>
            <wp:positionH relativeFrom="column">
              <wp:posOffset>1223645</wp:posOffset>
            </wp:positionH>
            <wp:positionV relativeFrom="paragraph">
              <wp:posOffset>34925</wp:posOffset>
            </wp:positionV>
            <wp:extent cx="3253740" cy="2000885"/>
            <wp:effectExtent l="0" t="0" r="3810" b="0"/>
            <wp:wrapTight wrapText="bothSides">
              <wp:wrapPolygon edited="0">
                <wp:start x="0" y="0"/>
                <wp:lineTo x="0" y="21387"/>
                <wp:lineTo x="21499" y="21387"/>
                <wp:lineTo x="21499" y="0"/>
                <wp:lineTo x="0" y="0"/>
              </wp:wrapPolygon>
            </wp:wrapTight>
            <wp:docPr id="337574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7422" name=""/>
                    <pic:cNvPicPr/>
                  </pic:nvPicPr>
                  <pic:blipFill>
                    <a:blip r:embed="rId44">
                      <a:extLst>
                        <a:ext uri="{28A0092B-C50C-407E-A947-70E740481C1C}">
                          <a14:useLocalDpi xmlns:a14="http://schemas.microsoft.com/office/drawing/2010/main" val="0"/>
                        </a:ext>
                      </a:extLst>
                    </a:blip>
                    <a:stretch>
                      <a:fillRect/>
                    </a:stretch>
                  </pic:blipFill>
                  <pic:spPr>
                    <a:xfrm>
                      <a:off x="0" y="0"/>
                      <a:ext cx="3253740" cy="2000885"/>
                    </a:xfrm>
                    <a:prstGeom prst="rect">
                      <a:avLst/>
                    </a:prstGeom>
                  </pic:spPr>
                </pic:pic>
              </a:graphicData>
            </a:graphic>
            <wp14:sizeRelH relativeFrom="margin">
              <wp14:pctWidth>0</wp14:pctWidth>
            </wp14:sizeRelH>
            <wp14:sizeRelV relativeFrom="margin">
              <wp14:pctHeight>0</wp14:pctHeight>
            </wp14:sizeRelV>
          </wp:anchor>
        </w:drawing>
      </w:r>
    </w:p>
    <w:p w14:paraId="1385C677" w14:textId="77777777" w:rsidR="00915840" w:rsidRPr="00372A88" w:rsidRDefault="00915840" w:rsidP="00372A88">
      <w:pPr>
        <w:jc w:val="both"/>
        <w:rPr>
          <w:rFonts w:ascii="Times New Roman" w:eastAsiaTheme="minorEastAsia" w:hAnsi="Times New Roman" w:cs="Times New Roman"/>
          <w:sz w:val="24"/>
          <w:szCs w:val="24"/>
        </w:rPr>
      </w:pPr>
    </w:p>
    <w:p w14:paraId="60B0BA7A" w14:textId="77777777" w:rsidR="00915840" w:rsidRPr="00372A88" w:rsidRDefault="00915840" w:rsidP="00372A88">
      <w:pPr>
        <w:jc w:val="both"/>
        <w:rPr>
          <w:rFonts w:ascii="Times New Roman" w:eastAsiaTheme="minorEastAsia" w:hAnsi="Times New Roman" w:cs="Times New Roman"/>
          <w:sz w:val="24"/>
          <w:szCs w:val="24"/>
        </w:rPr>
      </w:pPr>
    </w:p>
    <w:p w14:paraId="41DAF407" w14:textId="77777777" w:rsidR="00915840" w:rsidRPr="00372A88" w:rsidRDefault="00915840" w:rsidP="00372A88">
      <w:pPr>
        <w:jc w:val="both"/>
        <w:rPr>
          <w:rFonts w:ascii="Times New Roman" w:eastAsiaTheme="minorEastAsia" w:hAnsi="Times New Roman" w:cs="Times New Roman"/>
          <w:sz w:val="24"/>
          <w:szCs w:val="24"/>
        </w:rPr>
      </w:pPr>
    </w:p>
    <w:p w14:paraId="663724D3" w14:textId="77777777" w:rsidR="00915840" w:rsidRPr="00372A88" w:rsidRDefault="00915840" w:rsidP="00372A88">
      <w:pPr>
        <w:jc w:val="both"/>
        <w:rPr>
          <w:rFonts w:ascii="Times New Roman" w:eastAsiaTheme="minorEastAsia" w:hAnsi="Times New Roman" w:cs="Times New Roman"/>
          <w:sz w:val="24"/>
          <w:szCs w:val="24"/>
        </w:rPr>
      </w:pPr>
    </w:p>
    <w:p w14:paraId="688EBD14" w14:textId="77777777" w:rsidR="00915840" w:rsidRPr="00372A88" w:rsidRDefault="00915840" w:rsidP="00372A88">
      <w:pPr>
        <w:jc w:val="both"/>
        <w:rPr>
          <w:rFonts w:ascii="Times New Roman" w:eastAsiaTheme="minorEastAsia" w:hAnsi="Times New Roman" w:cs="Times New Roman"/>
          <w:sz w:val="24"/>
          <w:szCs w:val="24"/>
        </w:rPr>
      </w:pPr>
    </w:p>
    <w:p w14:paraId="4ADCE6DB" w14:textId="77777777" w:rsidR="00915840" w:rsidRPr="00372A88" w:rsidRDefault="00915840" w:rsidP="00372A88">
      <w:pPr>
        <w:jc w:val="both"/>
        <w:rPr>
          <w:rFonts w:ascii="Times New Roman" w:eastAsiaTheme="minorEastAsia" w:hAnsi="Times New Roman" w:cs="Times New Roman"/>
          <w:sz w:val="24"/>
          <w:szCs w:val="24"/>
        </w:rPr>
      </w:pPr>
    </w:p>
    <w:p w14:paraId="3703AA5E" w14:textId="77777777" w:rsidR="00915840" w:rsidRPr="00372A88" w:rsidRDefault="00915840" w:rsidP="00372A88">
      <w:pPr>
        <w:jc w:val="both"/>
        <w:rPr>
          <w:rFonts w:ascii="Times New Roman" w:eastAsiaTheme="minorEastAsia" w:hAnsi="Times New Roman" w:cs="Times New Roman"/>
          <w:sz w:val="24"/>
          <w:szCs w:val="24"/>
        </w:rPr>
      </w:pPr>
    </w:p>
    <w:p w14:paraId="308480D3" w14:textId="77777777" w:rsidR="00915840" w:rsidRPr="00372A88" w:rsidRDefault="00915840" w:rsidP="00372A88">
      <w:pPr>
        <w:jc w:val="both"/>
        <w:rPr>
          <w:rFonts w:ascii="Times New Roman" w:eastAsiaTheme="minorEastAsia" w:hAnsi="Times New Roman" w:cs="Times New Roman"/>
          <w:sz w:val="24"/>
          <w:szCs w:val="24"/>
        </w:rPr>
      </w:pPr>
    </w:p>
    <w:p w14:paraId="7BFF29B4" w14:textId="77777777" w:rsidR="00915840" w:rsidRPr="00372A88" w:rsidRDefault="00915840" w:rsidP="00372A88">
      <w:pPr>
        <w:jc w:val="both"/>
        <w:rPr>
          <w:rFonts w:ascii="Times New Roman" w:eastAsiaTheme="minorEastAsia" w:hAnsi="Times New Roman" w:cs="Times New Roman"/>
          <w:sz w:val="24"/>
          <w:szCs w:val="24"/>
        </w:rPr>
      </w:pPr>
    </w:p>
    <w:p w14:paraId="3BF336B0" w14:textId="77777777" w:rsidR="00915840" w:rsidRPr="00372A88" w:rsidRDefault="00915840" w:rsidP="00372A88">
      <w:pPr>
        <w:jc w:val="both"/>
        <w:rPr>
          <w:rFonts w:ascii="Times New Roman" w:eastAsiaTheme="minorEastAsia" w:hAnsi="Times New Roman" w:cs="Times New Roman"/>
          <w:sz w:val="24"/>
          <w:szCs w:val="24"/>
        </w:rPr>
      </w:pPr>
    </w:p>
    <w:p w14:paraId="3765CB70" w14:textId="77777777" w:rsidR="00915840" w:rsidRPr="00372A88" w:rsidRDefault="00915840" w:rsidP="00372A88">
      <w:pPr>
        <w:jc w:val="both"/>
        <w:rPr>
          <w:rFonts w:ascii="Times New Roman" w:eastAsiaTheme="minorEastAsia" w:hAnsi="Times New Roman" w:cs="Times New Roman"/>
          <w:sz w:val="24"/>
          <w:szCs w:val="24"/>
        </w:rPr>
      </w:pPr>
    </w:p>
    <w:p w14:paraId="5640E174" w14:textId="77777777" w:rsidR="006B28EE" w:rsidRDefault="006B28EE" w:rsidP="00372A88">
      <w:pPr>
        <w:ind w:firstLine="709"/>
        <w:jc w:val="both"/>
        <w:rPr>
          <w:rFonts w:ascii="Times New Roman" w:hAnsi="Times New Roman" w:cs="Times New Roman"/>
          <w:sz w:val="24"/>
          <w:szCs w:val="24"/>
        </w:rPr>
      </w:pPr>
    </w:p>
    <w:p w14:paraId="79391824" w14:textId="1604EE91" w:rsidR="00915840" w:rsidRPr="00372A88" w:rsidRDefault="00915840" w:rsidP="00372A88">
      <w:pPr>
        <w:ind w:firstLine="709"/>
        <w:jc w:val="both"/>
        <w:rPr>
          <w:rFonts w:ascii="Times New Roman" w:hAnsi="Times New Roman" w:cs="Times New Roman"/>
          <w:sz w:val="24"/>
          <w:szCs w:val="24"/>
        </w:rPr>
      </w:pPr>
      <w:r w:rsidRPr="00372A88">
        <w:rPr>
          <w:rFonts w:ascii="Times New Roman" w:hAnsi="Times New Roman" w:cs="Times New Roman"/>
          <w:sz w:val="24"/>
          <w:szCs w:val="24"/>
        </w:rPr>
        <w:t>Энергия частиц уходит на ионизацию и возбуждение атомов вещества. В более плотном веществе альфа-частицы тратят больше энергии из-за ионизации вещества (электроны крепче "сидят" в атомах).</w:t>
      </w:r>
    </w:p>
    <w:p w14:paraId="1E60285F" w14:textId="77777777" w:rsidR="00915840" w:rsidRPr="00372A88" w:rsidRDefault="00915840" w:rsidP="00372A88">
      <w:pPr>
        <w:ind w:firstLine="709"/>
        <w:jc w:val="both"/>
        <w:rPr>
          <w:rFonts w:ascii="Times New Roman" w:hAnsi="Times New Roman" w:cs="Times New Roman"/>
          <w:sz w:val="24"/>
          <w:szCs w:val="24"/>
        </w:rPr>
      </w:pPr>
      <w:r w:rsidRPr="00372A88">
        <w:rPr>
          <w:rFonts w:ascii="Times New Roman" w:hAnsi="Times New Roman" w:cs="Times New Roman"/>
          <w:sz w:val="24"/>
          <w:szCs w:val="24"/>
        </w:rPr>
        <w:t>Спектр энергии увеличивается из-за рассеивания. Альфа-частицы сталкиваются с атомами вещества и рассеиваются -&gt; частицы меняют свое направление, поэтому мы получаем разброс в энергии. Чем больше атомов, тем больше частицы рассеивается.</w:t>
      </w:r>
    </w:p>
    <w:p w14:paraId="69F991C3" w14:textId="77777777" w:rsidR="00915840" w:rsidRPr="00372A88" w:rsidRDefault="00915840" w:rsidP="00372A88">
      <w:pPr>
        <w:ind w:firstLine="709"/>
        <w:jc w:val="both"/>
        <w:rPr>
          <w:rFonts w:ascii="Times New Roman" w:hAnsi="Times New Roman" w:cs="Times New Roman"/>
          <w:sz w:val="24"/>
          <w:szCs w:val="24"/>
        </w:rPr>
      </w:pPr>
    </w:p>
    <w:p w14:paraId="2659CA19" w14:textId="77777777" w:rsidR="00915840" w:rsidRPr="00372A88" w:rsidRDefault="00915840" w:rsidP="00372A88">
      <w:pPr>
        <w:ind w:firstLine="709"/>
        <w:jc w:val="both"/>
        <w:rPr>
          <w:rFonts w:ascii="Times New Roman" w:hAnsi="Times New Roman" w:cs="Times New Roman"/>
          <w:sz w:val="24"/>
          <w:szCs w:val="24"/>
        </w:rPr>
      </w:pPr>
      <w:r w:rsidRPr="00372A88">
        <w:rPr>
          <w:rFonts w:ascii="Times New Roman" w:hAnsi="Times New Roman" w:cs="Times New Roman"/>
          <w:sz w:val="24"/>
          <w:szCs w:val="24"/>
        </w:rPr>
        <w:t>Пленка плотнее воздуха, поэтому на гистограмме с поглотителем энергия меньше (спектр больше), чем без него.</w:t>
      </w:r>
    </w:p>
    <w:p w14:paraId="746918F9" w14:textId="77777777" w:rsidR="00915840" w:rsidRPr="00372A88" w:rsidRDefault="00915840" w:rsidP="00372A88">
      <w:pPr>
        <w:jc w:val="both"/>
        <w:rPr>
          <w:rFonts w:ascii="Times New Roman" w:eastAsiaTheme="minorEastAsia" w:hAnsi="Times New Roman" w:cs="Times New Roman"/>
          <w:sz w:val="24"/>
          <w:szCs w:val="24"/>
        </w:rPr>
      </w:pPr>
    </w:p>
    <w:p w14:paraId="71D2D2E6" w14:textId="76B02F89" w:rsidR="002B50E4" w:rsidRPr="00372A88" w:rsidRDefault="002B50E4"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lastRenderedPageBreak/>
        <w:t xml:space="preserve">Мы можем рассчитать среднюю длину пробега в веществе для альфа-частицы по эмпирической формуле: </w:t>
      </w:r>
    </w:p>
    <w:p w14:paraId="4452758D" w14:textId="4BB49264" w:rsidR="002B50E4" w:rsidRPr="00372A88" w:rsidRDefault="00000000" w:rsidP="00372A88">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А</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0,56</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возд</m:t>
                  </m:r>
                </m:sub>
              </m:sSub>
              <m:r>
                <w:rPr>
                  <w:rFonts w:ascii="Cambria Math" w:eastAsiaTheme="minorEastAsia" w:hAnsi="Cambria Math" w:cs="Times New Roman"/>
                  <w:sz w:val="24"/>
                  <w:szCs w:val="24"/>
                </w:rPr>
                <m:t>(см)</m:t>
              </m:r>
              <m:rad>
                <m:radPr>
                  <m:ctrlPr>
                    <w:rPr>
                      <w:rFonts w:ascii="Cambria Math" w:eastAsiaTheme="minorEastAsia" w:hAnsi="Cambria Math" w:cs="Times New Roman"/>
                      <w:i/>
                      <w:sz w:val="24"/>
                      <w:szCs w:val="24"/>
                    </w:rPr>
                  </m:ctrlPr>
                </m:radPr>
                <m:deg>
                  <m:r>
                    <w:rPr>
                      <w:rFonts w:ascii="Cambria Math" w:hAnsi="Cambria Math" w:cs="Times New Roman"/>
                      <w:sz w:val="24"/>
                      <w:szCs w:val="24"/>
                    </w:rPr>
                    <m:t>3</m:t>
                  </m:r>
                </m:deg>
                <m:e>
                  <m:r>
                    <w:rPr>
                      <w:rFonts w:ascii="Cambria Math" w:eastAsiaTheme="minorEastAsia" w:hAnsi="Cambria Math" w:cs="Times New Roman"/>
                      <w:sz w:val="24"/>
                      <w:szCs w:val="24"/>
                    </w:rPr>
                    <m:t>z</m:t>
                  </m:r>
                </m:e>
              </m:rad>
            </m:num>
            <m:den>
              <m:r>
                <w:rPr>
                  <w:rFonts w:ascii="Cambria Math" w:eastAsiaTheme="minorEastAsia" w:hAnsi="Cambria Math" w:cs="Times New Roman"/>
                  <w:sz w:val="24"/>
                  <w:szCs w:val="24"/>
                </w:rPr>
                <m:t>ρ(кг/</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м</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den>
          </m:f>
        </m:oMath>
      </m:oMathPara>
    </w:p>
    <w:p w14:paraId="1A9B2FCF" w14:textId="5A9A8A8D" w:rsidR="002B50E4" w:rsidRPr="00372A88" w:rsidRDefault="002B50E4"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Где </w:t>
      </w:r>
      <w:r w:rsidRPr="00372A88">
        <w:rPr>
          <w:rFonts w:ascii="Times New Roman" w:eastAsiaTheme="minorEastAsia" w:hAnsi="Times New Roman" w:cs="Times New Roman"/>
          <w:sz w:val="24"/>
          <w:szCs w:val="24"/>
          <w:lang w:val="en-US"/>
        </w:rPr>
        <w:t>Z</w:t>
      </w:r>
      <w:r w:rsidRPr="00372A88">
        <w:rPr>
          <w:rFonts w:ascii="Times New Roman" w:eastAsiaTheme="minorEastAsia" w:hAnsi="Times New Roman" w:cs="Times New Roman"/>
          <w:sz w:val="24"/>
          <w:szCs w:val="24"/>
        </w:rPr>
        <w:t xml:space="preserve"> – атомный номер вещества, </w:t>
      </w:r>
      <m:oMath>
        <m:r>
          <w:rPr>
            <w:rFonts w:ascii="Cambria Math" w:eastAsiaTheme="minorEastAsia" w:hAnsi="Cambria Math" w:cs="Times New Roman"/>
            <w:sz w:val="24"/>
            <w:szCs w:val="24"/>
          </w:rPr>
          <m:t>ρ</m:t>
        </m:r>
      </m:oMath>
      <w:r w:rsidRPr="00372A88">
        <w:rPr>
          <w:rFonts w:ascii="Times New Roman" w:eastAsiaTheme="minorEastAsia" w:hAnsi="Times New Roman" w:cs="Times New Roman"/>
          <w:sz w:val="24"/>
          <w:szCs w:val="24"/>
        </w:rPr>
        <w:t xml:space="preserve"> – плотность вещества,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возд</m:t>
            </m:r>
          </m:sub>
        </m:sSub>
        <m:r>
          <w:rPr>
            <w:rFonts w:ascii="Cambria Math" w:eastAsiaTheme="minorEastAsia" w:hAnsi="Cambria Math" w:cs="Times New Roman"/>
            <w:sz w:val="24"/>
            <w:szCs w:val="24"/>
          </w:rPr>
          <m:t>≈0.318</m:t>
        </m:r>
        <m:rad>
          <m:radPr>
            <m:ctrlPr>
              <w:rPr>
                <w:rFonts w:ascii="Cambria Math" w:eastAsiaTheme="minorEastAsia" w:hAnsi="Cambria Math" w:cs="Times New Roman"/>
                <w:i/>
                <w:sz w:val="24"/>
                <w:szCs w:val="24"/>
              </w:rPr>
            </m:ctrlPr>
          </m:radPr>
          <m:deg>
            <m:r>
              <w:rPr>
                <w:rFonts w:ascii="Cambria Math" w:hAnsi="Cambria Math" w:cs="Times New Roman"/>
                <w:sz w:val="24"/>
                <w:szCs w:val="24"/>
              </w:rPr>
              <m:t>3</m:t>
            </m: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(max)</m:t>
            </m:r>
          </m:e>
        </m:rad>
      </m:oMath>
      <w:r w:rsidRPr="00372A88">
        <w:rPr>
          <w:rFonts w:ascii="Times New Roman" w:eastAsiaTheme="minorEastAsia" w:hAnsi="Times New Roman" w:cs="Times New Roman"/>
          <w:sz w:val="24"/>
          <w:szCs w:val="24"/>
        </w:rPr>
        <w:t xml:space="preserve"> – средняя длина пробега альфа-частицы в воздухе (из предыдущей лабораторной работы =</w:t>
      </w:r>
      <w:r w:rsidR="009B4C7C" w:rsidRPr="00372A88">
        <w:rPr>
          <w:rFonts w:ascii="Times New Roman" w:eastAsiaTheme="minorEastAsia" w:hAnsi="Times New Roman" w:cs="Times New Roman"/>
          <w:sz w:val="24"/>
          <w:szCs w:val="24"/>
        </w:rPr>
        <w:t>1,5см</w:t>
      </w:r>
      <w:r w:rsidRPr="00372A8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max</m:t>
        </m:r>
        <m:r>
          <w:rPr>
            <w:rFonts w:ascii="Cambria Math" w:eastAsiaTheme="minorEastAsia" w:hAnsi="Cambria Math" w:cs="Times New Roman"/>
            <w:sz w:val="24"/>
            <w:szCs w:val="24"/>
          </w:rPr>
          <m:t>)</m:t>
        </m:r>
      </m:oMath>
      <w:r w:rsidRPr="00372A88">
        <w:rPr>
          <w:rFonts w:ascii="Times New Roman" w:eastAsiaTheme="minorEastAsia" w:hAnsi="Times New Roman" w:cs="Times New Roman"/>
          <w:sz w:val="24"/>
          <w:szCs w:val="24"/>
        </w:rPr>
        <w:t xml:space="preserve"> – начальная кинетическая энергия альфа-частиц.</w:t>
      </w:r>
    </w:p>
    <w:p w14:paraId="32A84312" w14:textId="77777777" w:rsidR="009B4C7C" w:rsidRPr="00372A88" w:rsidRDefault="009B4C7C" w:rsidP="00372A88">
      <w:pPr>
        <w:jc w:val="both"/>
        <w:rPr>
          <w:rFonts w:ascii="Times New Roman" w:eastAsiaTheme="minorEastAsia" w:hAnsi="Times New Roman" w:cs="Times New Roman"/>
          <w:sz w:val="24"/>
          <w:szCs w:val="24"/>
        </w:rPr>
      </w:pPr>
    </w:p>
    <w:p w14:paraId="678F127E" w14:textId="21926487" w:rsidR="002B50E4" w:rsidRPr="00372A88" w:rsidRDefault="002B50E4"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Для пленки:</w:t>
      </w:r>
      <w:r w:rsidR="009B4C7C" w:rsidRPr="00372A88">
        <w:rPr>
          <w:rFonts w:ascii="Times New Roman" w:eastAsiaTheme="minorEastAsia" w:hAnsi="Times New Roman" w:cs="Times New Roman"/>
          <w:sz w:val="24"/>
          <w:szCs w:val="24"/>
        </w:rPr>
        <w:t xml:space="preserve"> </w:t>
      </w:r>
      <w:r w:rsidR="009B4C7C" w:rsidRPr="00372A88">
        <w:rPr>
          <w:rFonts w:ascii="Times New Roman" w:eastAsiaTheme="minorEastAsia" w:hAnsi="Times New Roman" w:cs="Times New Roman"/>
          <w:sz w:val="24"/>
          <w:szCs w:val="24"/>
          <w:lang w:val="en-US"/>
        </w:rPr>
        <w:t>R</w:t>
      </w:r>
      <w:r w:rsidR="009B4C7C" w:rsidRPr="00372A88">
        <w:rPr>
          <w:rFonts w:ascii="Times New Roman" w:eastAsiaTheme="minorEastAsia" w:hAnsi="Times New Roman" w:cs="Times New Roman"/>
          <w:sz w:val="24"/>
          <w:szCs w:val="24"/>
        </w:rPr>
        <w:t>(</w:t>
      </w:r>
      <w:r w:rsidR="009B4C7C" w:rsidRPr="00372A88">
        <w:rPr>
          <w:rFonts w:ascii="Times New Roman" w:eastAsiaTheme="minorEastAsia" w:hAnsi="Times New Roman" w:cs="Times New Roman"/>
          <w:sz w:val="24"/>
          <w:szCs w:val="24"/>
          <w:lang w:val="en-US"/>
        </w:rPr>
        <w:t>a</w:t>
      </w:r>
      <w:r w:rsidR="009B4C7C" w:rsidRPr="00372A88">
        <w:rPr>
          <w:rFonts w:ascii="Times New Roman" w:eastAsiaTheme="minorEastAsia" w:hAnsi="Times New Roman" w:cs="Times New Roman"/>
          <w:sz w:val="24"/>
          <w:szCs w:val="24"/>
        </w:rPr>
        <w:t>)=0,0022 см</w:t>
      </w:r>
    </w:p>
    <w:p w14:paraId="6A06A23F" w14:textId="77777777" w:rsidR="009B4C7C" w:rsidRPr="00372A88" w:rsidRDefault="009B4C7C" w:rsidP="00372A88">
      <w:pPr>
        <w:jc w:val="both"/>
        <w:rPr>
          <w:rFonts w:ascii="Times New Roman" w:eastAsiaTheme="minorEastAsia" w:hAnsi="Times New Roman" w:cs="Times New Roman"/>
          <w:sz w:val="24"/>
          <w:szCs w:val="24"/>
        </w:rPr>
      </w:pPr>
    </w:p>
    <w:p w14:paraId="0AA77738" w14:textId="0A4CAC1D" w:rsidR="002B50E4" w:rsidRPr="00372A88" w:rsidRDefault="002B50E4"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Для фольги:</w:t>
      </w:r>
      <w:r w:rsidR="009B4C7C" w:rsidRPr="00372A88">
        <w:rPr>
          <w:rFonts w:ascii="Times New Roman" w:eastAsiaTheme="minorEastAsia" w:hAnsi="Times New Roman" w:cs="Times New Roman"/>
          <w:sz w:val="24"/>
          <w:szCs w:val="24"/>
        </w:rPr>
        <w:t xml:space="preserve"> </w:t>
      </w:r>
      <w:r w:rsidR="009B4C7C" w:rsidRPr="00372A88">
        <w:rPr>
          <w:rFonts w:ascii="Times New Roman" w:eastAsiaTheme="minorEastAsia" w:hAnsi="Times New Roman" w:cs="Times New Roman"/>
          <w:sz w:val="24"/>
          <w:szCs w:val="24"/>
          <w:lang w:val="en-US"/>
        </w:rPr>
        <w:t>R</w:t>
      </w:r>
      <w:r w:rsidR="009B4C7C" w:rsidRPr="00372A88">
        <w:rPr>
          <w:rFonts w:ascii="Times New Roman" w:eastAsiaTheme="minorEastAsia" w:hAnsi="Times New Roman" w:cs="Times New Roman"/>
          <w:sz w:val="24"/>
          <w:szCs w:val="24"/>
        </w:rPr>
        <w:t>(</w:t>
      </w:r>
      <w:r w:rsidR="009B4C7C" w:rsidRPr="00372A88">
        <w:rPr>
          <w:rFonts w:ascii="Times New Roman" w:eastAsiaTheme="minorEastAsia" w:hAnsi="Times New Roman" w:cs="Times New Roman"/>
          <w:sz w:val="24"/>
          <w:szCs w:val="24"/>
          <w:lang w:val="en-US"/>
        </w:rPr>
        <w:t>a</w:t>
      </w:r>
      <w:r w:rsidR="009B4C7C" w:rsidRPr="00372A88">
        <w:rPr>
          <w:rFonts w:ascii="Times New Roman" w:eastAsiaTheme="minorEastAsia" w:hAnsi="Times New Roman" w:cs="Times New Roman"/>
          <w:sz w:val="24"/>
          <w:szCs w:val="24"/>
        </w:rPr>
        <w:t>)=0,00073 см</w:t>
      </w:r>
    </w:p>
    <w:p w14:paraId="05814DCE" w14:textId="2A0E237D" w:rsidR="002B50E4" w:rsidRPr="00372A88" w:rsidRDefault="002B50E4" w:rsidP="00372A88">
      <w:pPr>
        <w:jc w:val="both"/>
        <w:rPr>
          <w:rFonts w:ascii="Times New Roman" w:eastAsiaTheme="minorEastAsia" w:hAnsi="Times New Roman" w:cs="Times New Roman"/>
          <w:sz w:val="24"/>
          <w:szCs w:val="24"/>
        </w:rPr>
      </w:pPr>
    </w:p>
    <w:p w14:paraId="7B7438EA" w14:textId="0152B0D5" w:rsidR="002B50E4" w:rsidRPr="00372A88" w:rsidRDefault="009B4C7C" w:rsidP="00372A88">
      <w:pPr>
        <w:spacing w:after="160" w:line="259" w:lineRule="auto"/>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Альфа-частицы быстрее останавливаются</w:t>
      </w:r>
      <w:r w:rsidR="00276B95" w:rsidRPr="00372A88">
        <w:rPr>
          <w:rFonts w:ascii="Times New Roman" w:eastAsiaTheme="minorEastAsia" w:hAnsi="Times New Roman" w:cs="Times New Roman"/>
          <w:sz w:val="24"/>
          <w:szCs w:val="24"/>
        </w:rPr>
        <w:t>,</w:t>
      </w:r>
      <w:r w:rsidRPr="00372A88">
        <w:rPr>
          <w:rFonts w:ascii="Times New Roman" w:eastAsiaTheme="minorEastAsia" w:hAnsi="Times New Roman" w:cs="Times New Roman"/>
          <w:sz w:val="24"/>
          <w:szCs w:val="24"/>
        </w:rPr>
        <w:t xml:space="preserve"> проходя через алюминиевую фольгу.</w:t>
      </w:r>
      <w:r w:rsidR="002B50E4" w:rsidRPr="00372A88">
        <w:rPr>
          <w:rFonts w:ascii="Times New Roman" w:eastAsiaTheme="minorEastAsia" w:hAnsi="Times New Roman" w:cs="Times New Roman"/>
          <w:sz w:val="24"/>
          <w:szCs w:val="24"/>
        </w:rPr>
        <w:br w:type="page"/>
      </w:r>
    </w:p>
    <w:p w14:paraId="6B229DD7" w14:textId="0F69482E" w:rsidR="002B50E4" w:rsidRPr="00372A88" w:rsidRDefault="002B50E4" w:rsidP="00FC6F1F">
      <w:pPr>
        <w:pStyle w:val="3"/>
        <w:rPr>
          <w:rFonts w:eastAsiaTheme="minorEastAsia"/>
        </w:rPr>
      </w:pPr>
      <w:bookmarkStart w:id="8" w:name="_Toc153562329"/>
      <w:r w:rsidRPr="00372A88">
        <w:rPr>
          <w:rFonts w:eastAsiaTheme="minorEastAsia"/>
        </w:rPr>
        <w:lastRenderedPageBreak/>
        <w:t xml:space="preserve">7. </w:t>
      </w:r>
      <w:r w:rsidR="00671DFA" w:rsidRPr="00372A88">
        <w:rPr>
          <w:rFonts w:eastAsiaTheme="minorEastAsia"/>
        </w:rPr>
        <w:t xml:space="preserve"> Гамма-излучение от </w:t>
      </w:r>
      <m:oMath>
        <m:sPre>
          <m:sPrePr>
            <m:ctrlPr>
              <w:rPr>
                <w:rFonts w:ascii="Cambria Math" w:eastAsiaTheme="minorEastAsia" w:hAnsi="Cambria Math"/>
                <w:i/>
              </w:rPr>
            </m:ctrlPr>
          </m:sPrePr>
          <m:sub/>
          <m:sup>
            <m:r>
              <m:rPr>
                <m:sty m:val="bi"/>
              </m:rPr>
              <w:rPr>
                <w:rFonts w:ascii="Cambria Math" w:eastAsiaTheme="minorEastAsia" w:hAnsi="Cambria Math"/>
              </w:rPr>
              <m:t>241</m:t>
            </m:r>
          </m:sup>
          <m:e>
            <m:r>
              <m:rPr>
                <m:sty m:val="bi"/>
              </m:rPr>
              <w:rPr>
                <w:rFonts w:ascii="Cambria Math" w:eastAsiaTheme="minorEastAsia" w:hAnsi="Cambria Math"/>
                <w:lang w:val="en-US"/>
              </w:rPr>
              <m:t>Am</m:t>
            </m:r>
          </m:e>
        </m:sPre>
      </m:oMath>
      <w:bookmarkEnd w:id="8"/>
    </w:p>
    <w:p w14:paraId="51DFA616" w14:textId="2730948F" w:rsidR="00550B63" w:rsidRPr="00372A88" w:rsidRDefault="00550B6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В ходе работы была изучена регистрация гамма-частиц и сечение реакции.</w:t>
      </w:r>
    </w:p>
    <w:p w14:paraId="1849BBD2" w14:textId="77777777" w:rsidR="00550B63" w:rsidRPr="00372A88" w:rsidRDefault="00550B63" w:rsidP="00372A88">
      <w:pPr>
        <w:jc w:val="both"/>
        <w:rPr>
          <w:rFonts w:ascii="Times New Roman" w:eastAsiaTheme="minorEastAsia" w:hAnsi="Times New Roman" w:cs="Times New Roman"/>
          <w:sz w:val="24"/>
          <w:szCs w:val="24"/>
        </w:rPr>
      </w:pPr>
    </w:p>
    <w:p w14:paraId="1095CB57" w14:textId="029D6E09" w:rsidR="00550B63" w:rsidRPr="00372A88" w:rsidRDefault="00B369FA"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Распад</w:t>
      </w:r>
      <w:r w:rsidR="00550B63" w:rsidRPr="00372A88">
        <w:rPr>
          <w:rFonts w:ascii="Times New Roman" w:eastAsiaTheme="minorEastAsia" w:hAnsi="Times New Roman" w:cs="Times New Roman"/>
          <w:sz w:val="24"/>
          <w:szCs w:val="24"/>
        </w:rPr>
        <w:t xml:space="preserve"> </w:t>
      </w:r>
      <m:oMath>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241</m:t>
            </m:r>
          </m:sup>
          <m:e>
            <m:r>
              <w:rPr>
                <w:rFonts w:ascii="Cambria Math" w:eastAsiaTheme="minorEastAsia" w:hAnsi="Cambria Math" w:cs="Times New Roman"/>
                <w:sz w:val="24"/>
                <w:szCs w:val="24"/>
                <w:lang w:val="en-US"/>
              </w:rPr>
              <m:t>Am</m:t>
            </m:r>
          </m:e>
        </m:sPre>
      </m:oMath>
      <w:r w:rsidR="00550B63" w:rsidRPr="00372A88">
        <w:rPr>
          <w:rFonts w:ascii="Times New Roman" w:eastAsiaTheme="minorEastAsia" w:hAnsi="Times New Roman" w:cs="Times New Roman"/>
          <w:sz w:val="24"/>
          <w:szCs w:val="24"/>
        </w:rPr>
        <w:t xml:space="preserve">: </w:t>
      </w:r>
      <m:oMath>
        <m:sPre>
          <m:sPrePr>
            <m:ctrlPr>
              <w:rPr>
                <w:rFonts w:ascii="Cambria Math" w:eastAsiaTheme="minorEastAsia" w:hAnsi="Cambria Math" w:cs="Times New Roman"/>
                <w:i/>
                <w:sz w:val="24"/>
                <w:szCs w:val="24"/>
              </w:rPr>
            </m:ctrlPr>
          </m:sPrePr>
          <m:sub>
            <m:r>
              <w:rPr>
                <w:rFonts w:ascii="Cambria Math" w:eastAsiaTheme="minorEastAsia" w:hAnsi="Cambria Math" w:cs="Times New Roman"/>
                <w:sz w:val="24"/>
                <w:szCs w:val="24"/>
              </w:rPr>
              <m:t>95</m:t>
            </m:r>
          </m:sub>
          <m:sup>
            <m:r>
              <w:rPr>
                <w:rFonts w:ascii="Cambria Math" w:eastAsiaTheme="minorEastAsia" w:hAnsi="Cambria Math" w:cs="Times New Roman"/>
                <w:sz w:val="24"/>
                <w:szCs w:val="24"/>
              </w:rPr>
              <m:t>241</m:t>
            </m:r>
          </m:sup>
          <m:e>
            <m:r>
              <w:rPr>
                <w:rFonts w:ascii="Cambria Math" w:eastAsiaTheme="minorEastAsia" w:hAnsi="Cambria Math" w:cs="Times New Roman"/>
                <w:sz w:val="24"/>
                <w:szCs w:val="24"/>
                <w:lang w:val="en-US"/>
              </w:rPr>
              <m:t>Am</m:t>
            </m:r>
          </m:e>
        </m:sPre>
        <m:r>
          <w:rPr>
            <w:rFonts w:ascii="Cambria Math" w:eastAsiaTheme="minorEastAsia" w:hAnsi="Cambria Math" w:cs="Times New Roman"/>
            <w:sz w:val="24"/>
            <w:szCs w:val="24"/>
          </w:rPr>
          <m:t>→</m:t>
        </m:r>
        <m:sPre>
          <m:sPrePr>
            <m:ctrlPr>
              <w:rPr>
                <w:rFonts w:ascii="Cambria Math" w:eastAsiaTheme="minorEastAsia" w:hAnsi="Cambria Math" w:cs="Times New Roman"/>
                <w:i/>
                <w:sz w:val="24"/>
                <w:szCs w:val="24"/>
              </w:rPr>
            </m:ctrlPr>
          </m:sPrePr>
          <m:sub>
            <m:r>
              <w:rPr>
                <w:rFonts w:ascii="Cambria Math" w:eastAsiaTheme="minorEastAsia" w:hAnsi="Cambria Math" w:cs="Times New Roman"/>
                <w:sz w:val="24"/>
                <w:szCs w:val="24"/>
              </w:rPr>
              <m:t>93</m:t>
            </m:r>
          </m:sub>
          <m:sup>
            <m:r>
              <w:rPr>
                <w:rFonts w:ascii="Cambria Math" w:eastAsiaTheme="minorEastAsia" w:hAnsi="Cambria Math" w:cs="Times New Roman"/>
                <w:sz w:val="24"/>
                <w:szCs w:val="24"/>
              </w:rPr>
              <m:t>237</m:t>
            </m:r>
          </m:sup>
          <m:e>
            <m:r>
              <w:rPr>
                <w:rFonts w:ascii="Cambria Math" w:eastAsiaTheme="minorEastAsia" w:hAnsi="Cambria Math" w:cs="Times New Roman"/>
                <w:sz w:val="24"/>
                <w:szCs w:val="24"/>
              </w:rPr>
              <m:t>Np+</m:t>
            </m:r>
            <m:sPre>
              <m:sPrePr>
                <m:ctrlPr>
                  <w:rPr>
                    <w:rFonts w:ascii="Cambria Math" w:eastAsiaTheme="minorEastAsia" w:hAnsi="Cambria Math" w:cs="Times New Roman"/>
                    <w:i/>
                    <w:sz w:val="24"/>
                    <w:szCs w:val="24"/>
                  </w:rPr>
                </m:ctrlPr>
              </m:sPrePr>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4</m:t>
                </m:r>
              </m:sup>
              <m:e>
                <m:r>
                  <w:rPr>
                    <w:rFonts w:ascii="Cambria Math" w:eastAsiaTheme="minorEastAsia" w:hAnsi="Cambria Math" w:cs="Times New Roman"/>
                    <w:sz w:val="24"/>
                    <w:szCs w:val="24"/>
                  </w:rPr>
                  <m:t>He</m:t>
                </m:r>
              </m:e>
            </m:sPre>
          </m:e>
        </m:sPre>
      </m:oMath>
    </w:p>
    <w:p w14:paraId="3401EAC0" w14:textId="74C91C79" w:rsidR="00B369FA" w:rsidRPr="00372A88" w:rsidRDefault="00B369FA"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После реакции, ядра </w:t>
      </w:r>
      <m:oMath>
        <m:sPre>
          <m:sPrePr>
            <m:ctrlPr>
              <w:rPr>
                <w:rFonts w:ascii="Cambria Math" w:eastAsiaTheme="minorEastAsia" w:hAnsi="Cambria Math" w:cs="Times New Roman"/>
                <w:i/>
                <w:sz w:val="24"/>
                <w:szCs w:val="24"/>
              </w:rPr>
            </m:ctrlPr>
          </m:sPrePr>
          <m:sub>
            <m:r>
              <w:rPr>
                <w:rFonts w:ascii="Cambria Math" w:eastAsiaTheme="minorEastAsia" w:hAnsi="Cambria Math" w:cs="Times New Roman"/>
                <w:sz w:val="24"/>
                <w:szCs w:val="24"/>
              </w:rPr>
              <m:t>93</m:t>
            </m:r>
          </m:sub>
          <m:sup>
            <m:r>
              <w:rPr>
                <w:rFonts w:ascii="Cambria Math" w:eastAsiaTheme="minorEastAsia" w:hAnsi="Cambria Math" w:cs="Times New Roman"/>
                <w:sz w:val="24"/>
                <w:szCs w:val="24"/>
              </w:rPr>
              <m:t>237</m:t>
            </m:r>
          </m:sup>
          <m:e>
            <m:r>
              <w:rPr>
                <w:rFonts w:ascii="Cambria Math" w:eastAsiaTheme="minorEastAsia" w:hAnsi="Cambria Math" w:cs="Times New Roman"/>
                <w:sz w:val="24"/>
                <w:szCs w:val="24"/>
              </w:rPr>
              <m:t>Np</m:t>
            </m:r>
          </m:e>
        </m:sPre>
      </m:oMath>
      <w:r w:rsidRPr="00372A88">
        <w:rPr>
          <w:rFonts w:ascii="Times New Roman" w:eastAsiaTheme="minorEastAsia" w:hAnsi="Times New Roman" w:cs="Times New Roman"/>
          <w:sz w:val="24"/>
          <w:szCs w:val="24"/>
        </w:rPr>
        <w:t xml:space="preserve"> находятся в возбужденном состоянии и переходят в основное состояние излучая фотоны с энергией 59,5 кэВ. Также мы можем наблюдать рентгеновские фотоны из электронной оболочки </w:t>
      </w:r>
      <m:oMath>
        <m:sPre>
          <m:sPrePr>
            <m:ctrlPr>
              <w:rPr>
                <w:rFonts w:ascii="Cambria Math" w:eastAsiaTheme="minorEastAsia" w:hAnsi="Cambria Math" w:cs="Times New Roman"/>
                <w:i/>
                <w:sz w:val="24"/>
                <w:szCs w:val="24"/>
              </w:rPr>
            </m:ctrlPr>
          </m:sPrePr>
          <m:sub>
            <m:r>
              <w:rPr>
                <w:rFonts w:ascii="Cambria Math" w:eastAsiaTheme="minorEastAsia" w:hAnsi="Cambria Math" w:cs="Times New Roman"/>
                <w:sz w:val="24"/>
                <w:szCs w:val="24"/>
              </w:rPr>
              <m:t>93</m:t>
            </m:r>
          </m:sub>
          <m:sup>
            <m:r>
              <w:rPr>
                <w:rFonts w:ascii="Cambria Math" w:eastAsiaTheme="minorEastAsia" w:hAnsi="Cambria Math" w:cs="Times New Roman"/>
                <w:sz w:val="24"/>
                <w:szCs w:val="24"/>
              </w:rPr>
              <m:t>237</m:t>
            </m:r>
          </m:sup>
          <m:e>
            <m:r>
              <w:rPr>
                <w:rFonts w:ascii="Cambria Math" w:eastAsiaTheme="minorEastAsia" w:hAnsi="Cambria Math" w:cs="Times New Roman"/>
                <w:sz w:val="24"/>
                <w:szCs w:val="24"/>
              </w:rPr>
              <m:t>Np</m:t>
            </m:r>
          </m:e>
        </m:sPre>
      </m:oMath>
      <w:r w:rsidRPr="00372A88">
        <w:rPr>
          <w:rFonts w:ascii="Times New Roman" w:eastAsiaTheme="minorEastAsia" w:hAnsi="Times New Roman" w:cs="Times New Roman"/>
          <w:sz w:val="24"/>
          <w:szCs w:val="24"/>
        </w:rPr>
        <w:t xml:space="preserve"> с энергиями 14-17 кэВ или 21кэВ (возникают при взаимодействии гамма-квантов энергии 59,5 кэВ с окружающим веществом). Гамма-лучи выбивают электроны с электронной оболочки </w:t>
      </w:r>
      <m:oMath>
        <m:sPre>
          <m:sPrePr>
            <m:ctrlPr>
              <w:rPr>
                <w:rFonts w:ascii="Cambria Math" w:eastAsiaTheme="minorEastAsia" w:hAnsi="Cambria Math" w:cs="Times New Roman"/>
                <w:i/>
                <w:sz w:val="24"/>
                <w:szCs w:val="24"/>
              </w:rPr>
            </m:ctrlPr>
          </m:sPrePr>
          <m:sub>
            <m:r>
              <w:rPr>
                <w:rFonts w:ascii="Cambria Math" w:eastAsiaTheme="minorEastAsia" w:hAnsi="Cambria Math" w:cs="Times New Roman"/>
                <w:sz w:val="24"/>
                <w:szCs w:val="24"/>
              </w:rPr>
              <m:t>93</m:t>
            </m:r>
          </m:sub>
          <m:sup>
            <m:r>
              <w:rPr>
                <w:rFonts w:ascii="Cambria Math" w:eastAsiaTheme="minorEastAsia" w:hAnsi="Cambria Math" w:cs="Times New Roman"/>
                <w:sz w:val="24"/>
                <w:szCs w:val="24"/>
              </w:rPr>
              <m:t>237</m:t>
            </m:r>
          </m:sup>
          <m:e>
            <m:r>
              <w:rPr>
                <w:rFonts w:ascii="Cambria Math" w:eastAsiaTheme="minorEastAsia" w:hAnsi="Cambria Math" w:cs="Times New Roman"/>
                <w:sz w:val="24"/>
                <w:szCs w:val="24"/>
              </w:rPr>
              <m:t>Np</m:t>
            </m:r>
          </m:e>
        </m:sPre>
      </m:oMath>
      <w:r w:rsidRPr="00372A88">
        <w:rPr>
          <w:rFonts w:ascii="Times New Roman" w:eastAsiaTheme="minorEastAsia" w:hAnsi="Times New Roman" w:cs="Times New Roman"/>
          <w:sz w:val="24"/>
          <w:szCs w:val="24"/>
        </w:rPr>
        <w:t>. Эти электроны впоследствии ионизируют атомы кремния. Так, косвенно, детектором регистрируются фотоны.</w:t>
      </w:r>
    </w:p>
    <w:p w14:paraId="34718435" w14:textId="54D7D67E" w:rsidR="002222E3" w:rsidRPr="00372A88" w:rsidRDefault="002222E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Мы можем наблюдать два явления.</w:t>
      </w:r>
    </w:p>
    <w:p w14:paraId="4FA82241" w14:textId="187FF00A" w:rsidR="002222E3" w:rsidRPr="00372A88" w:rsidRDefault="002222E3" w:rsidP="00372A88">
      <w:pPr>
        <w:pStyle w:val="a7"/>
        <w:numPr>
          <w:ilvl w:val="0"/>
          <w:numId w:val="19"/>
        </w:num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Фотоэффект. Взаимодействие, при котором фотон поглощается атомом, передает всю свою энергию орбитальному электрону и выбивает его из атома.</w:t>
      </w:r>
    </w:p>
    <w:p w14:paraId="4BED7527" w14:textId="2BE55957" w:rsidR="002222E3" w:rsidRPr="00372A88" w:rsidRDefault="002222E3" w:rsidP="00372A88">
      <w:pPr>
        <w:pStyle w:val="a7"/>
        <w:numPr>
          <w:ilvl w:val="0"/>
          <w:numId w:val="19"/>
        </w:num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Эффект Комптона. Взаимодействие. При котором фотон </w:t>
      </w:r>
      <w:proofErr w:type="spellStart"/>
      <w:r w:rsidRPr="00372A88">
        <w:rPr>
          <w:rFonts w:ascii="Times New Roman" w:eastAsiaTheme="minorEastAsia" w:hAnsi="Times New Roman" w:cs="Times New Roman"/>
          <w:sz w:val="24"/>
          <w:szCs w:val="24"/>
        </w:rPr>
        <w:t>неупруго</w:t>
      </w:r>
      <w:proofErr w:type="spellEnd"/>
      <w:r w:rsidRPr="00372A88">
        <w:rPr>
          <w:rFonts w:ascii="Times New Roman" w:eastAsiaTheme="minorEastAsia" w:hAnsi="Times New Roman" w:cs="Times New Roman"/>
          <w:sz w:val="24"/>
          <w:szCs w:val="24"/>
        </w:rPr>
        <w:t xml:space="preserve"> рассеивается на свободном электроне атомной оболочки, передавая часть своей энергии электрону.</w:t>
      </w:r>
    </w:p>
    <w:p w14:paraId="79A0BA5F" w14:textId="1735D1C8" w:rsidR="002222E3" w:rsidRPr="00372A88" w:rsidRDefault="002222E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Альфа-частицы, излучаемые америцием, поглощаются в кремниевом детекторе толщиной 300мкм почти со 100% вероятность. Вероятность регистрации фотонов ниже 100%. Доля зарегистрированных детектором фотонов зависит от их энергии. Мы можем определить вероятность регистрации фотонов по формуле:</w:t>
      </w:r>
    </w:p>
    <w:p w14:paraId="31890BF5" w14:textId="1225B3F0" w:rsidR="002222E3" w:rsidRPr="00372A88" w:rsidRDefault="002222E3" w:rsidP="00372A88">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0</m:t>
                  </m:r>
                </m:sub>
              </m:sSub>
            </m:den>
          </m:f>
          <m:r>
            <w:rPr>
              <w:rFonts w:ascii="Cambria Math" w:eastAsiaTheme="minorEastAsia" w:hAnsi="Cambria Math" w:cs="Times New Roman"/>
              <w:sz w:val="24"/>
              <w:szCs w:val="24"/>
            </w:rPr>
            <m:t>*100%</m:t>
          </m:r>
        </m:oMath>
      </m:oMathPara>
    </w:p>
    <w:p w14:paraId="758E971E" w14:textId="6F4932B3" w:rsidR="002222E3" w:rsidRPr="00372A88" w:rsidRDefault="002222E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где </w:t>
      </w:r>
      <m:oMath>
        <m:r>
          <w:rPr>
            <w:rFonts w:ascii="Cambria Math" w:eastAsiaTheme="minorEastAsia" w:hAnsi="Cambria Math" w:cs="Times New Roman"/>
            <w:sz w:val="24"/>
            <w:szCs w:val="24"/>
          </w:rPr>
          <m:t>N'</m:t>
        </m:r>
      </m:oMath>
      <w:r w:rsidRPr="00372A88">
        <w:rPr>
          <w:rFonts w:ascii="Times New Roman" w:eastAsiaTheme="minorEastAsia" w:hAnsi="Times New Roman" w:cs="Times New Roman"/>
          <w:sz w:val="24"/>
          <w:szCs w:val="24"/>
        </w:rPr>
        <w:t xml:space="preserve"> - число фотонов провзаимодействовавших с веществом детектора,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0</m:t>
            </m:r>
          </m:sub>
        </m:sSub>
      </m:oMath>
      <w:r w:rsidRPr="00372A88">
        <w:rPr>
          <w:rFonts w:ascii="Times New Roman" w:eastAsiaTheme="minorEastAsia" w:hAnsi="Times New Roman" w:cs="Times New Roman"/>
          <w:sz w:val="24"/>
          <w:szCs w:val="24"/>
        </w:rPr>
        <w:t xml:space="preserve"> – число фотонов, попавших на сенсор детектора.</w:t>
      </w:r>
    </w:p>
    <w:p w14:paraId="57583DD7" w14:textId="45668708" w:rsidR="002222E3" w:rsidRPr="00372A88" w:rsidRDefault="002222E3" w:rsidP="00372A88">
      <w:pPr>
        <w:jc w:val="both"/>
        <w:rPr>
          <w:rFonts w:ascii="Times New Roman" w:eastAsiaTheme="minorEastAsia" w:hAnsi="Times New Roman" w:cs="Times New Roman"/>
          <w:iCs/>
          <w:sz w:val="24"/>
          <w:szCs w:val="24"/>
        </w:rPr>
      </w:pPr>
      <w:r w:rsidRPr="00372A88">
        <w:rPr>
          <w:rFonts w:ascii="Times New Roman" w:eastAsiaTheme="minorEastAsia" w:hAnsi="Times New Roman" w:cs="Times New Roman"/>
          <w:iCs/>
          <w:sz w:val="24"/>
          <w:szCs w:val="24"/>
        </w:rPr>
        <w:t xml:space="preserve">Зависимость вероятности регистрации фотона от его энергии в детекторе </w:t>
      </w:r>
      <w:proofErr w:type="spellStart"/>
      <w:r w:rsidRPr="00372A88">
        <w:rPr>
          <w:rFonts w:ascii="Times New Roman" w:eastAsiaTheme="minorEastAsia" w:hAnsi="Times New Roman" w:cs="Times New Roman"/>
          <w:iCs/>
          <w:sz w:val="24"/>
          <w:szCs w:val="24"/>
          <w:lang w:val="en-US"/>
        </w:rPr>
        <w:t>Medipix</w:t>
      </w:r>
      <w:proofErr w:type="spellEnd"/>
      <w:r w:rsidRPr="00372A88">
        <w:rPr>
          <w:rFonts w:ascii="Times New Roman" w:eastAsiaTheme="minorEastAsia" w:hAnsi="Times New Roman" w:cs="Times New Roman"/>
          <w:iCs/>
          <w:sz w:val="24"/>
          <w:szCs w:val="24"/>
        </w:rPr>
        <w:t xml:space="preserve"> </w:t>
      </w:r>
      <w:r w:rsidRPr="00372A88">
        <w:rPr>
          <w:rFonts w:ascii="Times New Roman" w:eastAsiaTheme="minorEastAsia" w:hAnsi="Times New Roman" w:cs="Times New Roman"/>
          <w:iCs/>
          <w:sz w:val="24"/>
          <w:szCs w:val="24"/>
          <w:lang w:val="en-US"/>
        </w:rPr>
        <w:t>MX</w:t>
      </w:r>
      <w:r w:rsidRPr="00372A88">
        <w:rPr>
          <w:rFonts w:ascii="Times New Roman" w:eastAsiaTheme="minorEastAsia" w:hAnsi="Times New Roman" w:cs="Times New Roman"/>
          <w:iCs/>
          <w:sz w:val="24"/>
          <w:szCs w:val="24"/>
        </w:rPr>
        <w:t>-10:</w:t>
      </w:r>
    </w:p>
    <w:p w14:paraId="6DCF2534" w14:textId="11E23E17" w:rsidR="002222E3" w:rsidRPr="00372A88" w:rsidRDefault="002222E3" w:rsidP="00372A88">
      <w:pPr>
        <w:jc w:val="both"/>
        <w:rPr>
          <w:rFonts w:ascii="Times New Roman" w:eastAsiaTheme="minorEastAsia" w:hAnsi="Times New Roman" w:cs="Times New Roman"/>
          <w:iCs/>
          <w:sz w:val="24"/>
          <w:szCs w:val="24"/>
        </w:rPr>
      </w:pPr>
      <w:r w:rsidRPr="00372A88">
        <w:rPr>
          <w:rFonts w:ascii="Times New Roman" w:eastAsiaTheme="minorEastAsia" w:hAnsi="Times New Roman" w:cs="Times New Roman"/>
          <w:iCs/>
          <w:noProof/>
          <w:sz w:val="24"/>
          <w:szCs w:val="24"/>
        </w:rPr>
        <w:drawing>
          <wp:inline distT="0" distB="0" distL="0" distR="0" wp14:anchorId="31DE2A72" wp14:editId="39373C07">
            <wp:extent cx="6178059" cy="457200"/>
            <wp:effectExtent l="0" t="0" r="0" b="0"/>
            <wp:docPr id="8722712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71255" name=""/>
                    <pic:cNvPicPr/>
                  </pic:nvPicPr>
                  <pic:blipFill>
                    <a:blip r:embed="rId45"/>
                    <a:stretch>
                      <a:fillRect/>
                    </a:stretch>
                  </pic:blipFill>
                  <pic:spPr>
                    <a:xfrm>
                      <a:off x="0" y="0"/>
                      <a:ext cx="6201522" cy="458936"/>
                    </a:xfrm>
                    <a:prstGeom prst="rect">
                      <a:avLst/>
                    </a:prstGeom>
                  </pic:spPr>
                </pic:pic>
              </a:graphicData>
            </a:graphic>
          </wp:inline>
        </w:drawing>
      </w:r>
    </w:p>
    <w:p w14:paraId="3F36FD07" w14:textId="77777777" w:rsidR="00BB5FC7" w:rsidRPr="00372A88" w:rsidRDefault="00BB5FC7" w:rsidP="00372A88">
      <w:pPr>
        <w:jc w:val="both"/>
        <w:rPr>
          <w:rFonts w:ascii="Times New Roman" w:eastAsiaTheme="minorEastAsia" w:hAnsi="Times New Roman" w:cs="Times New Roman"/>
          <w:sz w:val="24"/>
          <w:szCs w:val="24"/>
        </w:rPr>
      </w:pPr>
    </w:p>
    <w:p w14:paraId="7C531F01" w14:textId="77777777" w:rsidR="00BB5FC7" w:rsidRPr="00372A88" w:rsidRDefault="00BB5FC7" w:rsidP="00372A88">
      <w:pPr>
        <w:jc w:val="both"/>
        <w:rPr>
          <w:rFonts w:ascii="Times New Roman" w:eastAsiaTheme="minorEastAsia" w:hAnsi="Times New Roman" w:cs="Times New Roman"/>
          <w:iCs/>
          <w:sz w:val="24"/>
          <w:szCs w:val="24"/>
        </w:rPr>
      </w:pPr>
    </w:p>
    <w:p w14:paraId="7E26D7D5" w14:textId="1B359B5A" w:rsidR="00BB5FC7" w:rsidRPr="00372A88" w:rsidRDefault="00BB5FC7" w:rsidP="00372A88">
      <w:pPr>
        <w:tabs>
          <w:tab w:val="left" w:pos="1172"/>
        </w:tabs>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Важной частью при изучении взаимодействия гамма-квантов с веществом является сечение реакции. Сечение реакции – величина, характеризующая взаимодействие двух частиц. Единица измерения – барн (1 барн=</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-28</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м</m:t>
            </m:r>
          </m:e>
          <m:sup>
            <m:r>
              <w:rPr>
                <w:rFonts w:ascii="Cambria Math" w:eastAsiaTheme="minorEastAsia" w:hAnsi="Cambria Math" w:cs="Times New Roman"/>
                <w:sz w:val="24"/>
                <w:szCs w:val="24"/>
              </w:rPr>
              <m:t>2</m:t>
            </m:r>
          </m:sup>
        </m:sSup>
      </m:oMath>
      <w:r w:rsidRPr="00372A88">
        <w:rPr>
          <w:rFonts w:ascii="Times New Roman" w:eastAsiaTheme="minorEastAsia" w:hAnsi="Times New Roman" w:cs="Times New Roman"/>
          <w:sz w:val="24"/>
          <w:szCs w:val="24"/>
        </w:rPr>
        <w:t xml:space="preserve">). </w:t>
      </w:r>
      <w:r w:rsidR="00843380" w:rsidRPr="00372A88">
        <w:rPr>
          <w:rFonts w:ascii="Times New Roman" w:eastAsiaTheme="minorEastAsia" w:hAnsi="Times New Roman" w:cs="Times New Roman"/>
          <w:sz w:val="24"/>
          <w:szCs w:val="24"/>
        </w:rPr>
        <w:t>Число взаимодействий можно определить соотношением:</w:t>
      </w:r>
    </w:p>
    <w:p w14:paraId="01B31B56" w14:textId="730E339F" w:rsidR="00843380" w:rsidRPr="00372A88" w:rsidRDefault="00000000" w:rsidP="00372A88">
      <w:pPr>
        <w:tabs>
          <w:tab w:val="left" w:pos="1172"/>
        </w:tabs>
        <w:jc w:val="both"/>
        <w:rPr>
          <w:rFonts w:ascii="Times New Roman" w:eastAsiaTheme="minorEastAsia" w:hAnsi="Times New Roman" w:cs="Times New Roman"/>
          <w:i/>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σn</m:t>
          </m:r>
        </m:oMath>
      </m:oMathPara>
    </w:p>
    <w:p w14:paraId="4A954B60" w14:textId="77B09A4B" w:rsidR="00843380" w:rsidRPr="00372A88" w:rsidRDefault="00843380" w:rsidP="00372A88">
      <w:pPr>
        <w:tabs>
          <w:tab w:val="left" w:pos="1172"/>
        </w:tabs>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σ</m:t>
        </m:r>
      </m:oMath>
      <w:r w:rsidRPr="00372A88">
        <w:rPr>
          <w:rFonts w:ascii="Times New Roman" w:eastAsiaTheme="minorEastAsia" w:hAnsi="Times New Roman" w:cs="Times New Roman"/>
          <w:sz w:val="24"/>
          <w:szCs w:val="24"/>
        </w:rPr>
        <w:t xml:space="preserve"> – сечение реакции, </w:t>
      </w:r>
      <w:r w:rsidRPr="00372A88">
        <w:rPr>
          <w:rFonts w:ascii="Times New Roman" w:eastAsiaTheme="minorEastAsia" w:hAnsi="Times New Roman" w:cs="Times New Roman"/>
          <w:sz w:val="24"/>
          <w:szCs w:val="24"/>
          <w:lang w:val="en-US"/>
        </w:rPr>
        <w:t>n</w:t>
      </w:r>
      <w:r w:rsidRPr="00372A88">
        <w:rPr>
          <w:rFonts w:ascii="Times New Roman" w:eastAsiaTheme="minorEastAsia" w:hAnsi="Times New Roman" w:cs="Times New Roman"/>
          <w:sz w:val="24"/>
          <w:szCs w:val="24"/>
        </w:rPr>
        <w:t xml:space="preserve"> – количество ядер, находящихся на площади сенсора. </w:t>
      </w:r>
    </w:p>
    <w:p w14:paraId="1396D41D" w14:textId="518CEAFF" w:rsidR="00843380" w:rsidRPr="00372A88" w:rsidRDefault="00843380" w:rsidP="00372A88">
      <w:pPr>
        <w:tabs>
          <w:tab w:val="left" w:pos="1172"/>
        </w:tabs>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Если нам известна толщина сенсора - </w:t>
      </w:r>
      <w:r w:rsidRPr="00372A88">
        <w:rPr>
          <w:rFonts w:ascii="Times New Roman" w:eastAsiaTheme="minorEastAsia" w:hAnsi="Times New Roman" w:cs="Times New Roman"/>
          <w:sz w:val="24"/>
          <w:szCs w:val="24"/>
          <w:lang w:val="en-US"/>
        </w:rPr>
        <w:t>d</w:t>
      </w:r>
      <w:r w:rsidRPr="00372A88">
        <w:rPr>
          <w:rFonts w:ascii="Times New Roman" w:eastAsiaTheme="minorEastAsia" w:hAnsi="Times New Roman" w:cs="Times New Roman"/>
          <w:sz w:val="24"/>
          <w:szCs w:val="24"/>
        </w:rPr>
        <w:t>, то количество частиц мишени на единицу площади можно рассчитать:</w:t>
      </w:r>
    </w:p>
    <w:p w14:paraId="547DAF6E" w14:textId="09ED8963" w:rsidR="00843380" w:rsidRPr="00372A88" w:rsidRDefault="00843380" w:rsidP="00372A88">
      <w:pPr>
        <w:tabs>
          <w:tab w:val="left" w:pos="1172"/>
        </w:tabs>
        <w:jc w:val="both"/>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n=</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ρd</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m:t>
                  </m:r>
                </m:sub>
              </m:sSub>
            </m:num>
            <m:den>
              <m:r>
                <w:rPr>
                  <w:rFonts w:ascii="Cambria Math" w:eastAsiaTheme="minorEastAsia" w:hAnsi="Cambria Math" w:cs="Times New Roman"/>
                  <w:sz w:val="24"/>
                  <w:szCs w:val="24"/>
                </w:rPr>
                <m:t>A</m:t>
              </m:r>
            </m:den>
          </m:f>
        </m:oMath>
      </m:oMathPara>
    </w:p>
    <w:p w14:paraId="78BC4E10" w14:textId="77777777" w:rsidR="00843380" w:rsidRPr="00372A88" w:rsidRDefault="00843380" w:rsidP="00372A88">
      <w:pPr>
        <w:spacing w:after="160" w:line="259" w:lineRule="auto"/>
        <w:jc w:val="both"/>
        <w:rPr>
          <w:rFonts w:ascii="Times New Roman" w:eastAsiaTheme="minorEastAsia" w:hAnsi="Times New Roman" w:cs="Times New Roman"/>
          <w:iCs/>
          <w:sz w:val="24"/>
          <w:szCs w:val="24"/>
        </w:rPr>
      </w:pPr>
      <w:r w:rsidRPr="00372A88">
        <w:rPr>
          <w:rFonts w:ascii="Times New Roman" w:eastAsiaTheme="minorEastAsia" w:hAnsi="Times New Roman" w:cs="Times New Roman"/>
          <w:iCs/>
          <w:sz w:val="24"/>
          <w:szCs w:val="24"/>
        </w:rPr>
        <w:br w:type="page"/>
      </w:r>
    </w:p>
    <w:p w14:paraId="37C7E01D" w14:textId="1D613D56" w:rsidR="00843380" w:rsidRPr="00372A88" w:rsidRDefault="00843380" w:rsidP="00372A88">
      <w:pPr>
        <w:tabs>
          <w:tab w:val="left" w:pos="1172"/>
        </w:tabs>
        <w:jc w:val="both"/>
        <w:rPr>
          <w:rFonts w:ascii="Times New Roman" w:eastAsiaTheme="minorEastAsia" w:hAnsi="Times New Roman" w:cs="Times New Roman"/>
          <w:iCs/>
          <w:sz w:val="24"/>
          <w:szCs w:val="24"/>
        </w:rPr>
      </w:pPr>
      <w:r w:rsidRPr="00372A88">
        <w:rPr>
          <w:rFonts w:ascii="Times New Roman" w:eastAsiaTheme="minorEastAsia" w:hAnsi="Times New Roman" w:cs="Times New Roman"/>
          <w:iCs/>
          <w:sz w:val="24"/>
          <w:szCs w:val="24"/>
        </w:rPr>
        <w:lastRenderedPageBreak/>
        <w:t>Эксперимент №1.</w:t>
      </w:r>
      <w:r w:rsidR="006707D8" w:rsidRPr="00372A88">
        <w:rPr>
          <w:rFonts w:ascii="Times New Roman" w:eastAsiaTheme="minorEastAsia" w:hAnsi="Times New Roman" w:cs="Times New Roman"/>
          <w:iCs/>
          <w:sz w:val="24"/>
          <w:szCs w:val="24"/>
        </w:rPr>
        <w:t xml:space="preserve"> Расчет и оценка количества частиц, попавших на детектор и провзаимодействовавших с веществом детектора.</w:t>
      </w:r>
    </w:p>
    <w:p w14:paraId="1460C5B5" w14:textId="77777777" w:rsidR="006707D8" w:rsidRPr="00372A88" w:rsidRDefault="006707D8" w:rsidP="00372A88">
      <w:pPr>
        <w:tabs>
          <w:tab w:val="left" w:pos="1172"/>
        </w:tabs>
        <w:jc w:val="both"/>
        <w:rPr>
          <w:rFonts w:ascii="Times New Roman" w:eastAsiaTheme="minorEastAsia" w:hAnsi="Times New Roman" w:cs="Times New Roman"/>
          <w:iCs/>
          <w:sz w:val="24"/>
          <w:szCs w:val="24"/>
        </w:rPr>
      </w:pPr>
    </w:p>
    <w:p w14:paraId="4EAF9894" w14:textId="52350CE4" w:rsidR="006707D8" w:rsidRPr="00372A88" w:rsidRDefault="006707D8" w:rsidP="00372A88">
      <w:pPr>
        <w:tabs>
          <w:tab w:val="left" w:pos="1172"/>
        </w:tabs>
        <w:jc w:val="both"/>
        <w:rPr>
          <w:rFonts w:ascii="Times New Roman" w:eastAsiaTheme="minorEastAsia" w:hAnsi="Times New Roman" w:cs="Times New Roman"/>
          <w:iCs/>
          <w:sz w:val="24"/>
          <w:szCs w:val="24"/>
        </w:rPr>
      </w:pPr>
      <w:r w:rsidRPr="00372A88">
        <w:rPr>
          <w:rFonts w:ascii="Times New Roman" w:eastAsiaTheme="minorEastAsia" w:hAnsi="Times New Roman" w:cs="Times New Roman"/>
          <w:iCs/>
          <w:sz w:val="24"/>
          <w:szCs w:val="24"/>
        </w:rPr>
        <w:t>Крышку источника необходимо установить в положение 2 (</w:t>
      </w:r>
      <w:r w:rsidRPr="00372A88">
        <w:rPr>
          <w:rFonts w:ascii="Times New Roman" w:eastAsiaTheme="minorEastAsia" w:hAnsi="Times New Roman" w:cs="Times New Roman"/>
          <w:sz w:val="24"/>
          <w:szCs w:val="24"/>
        </w:rPr>
        <w:t>частицы выходят через 13 отверстий диаметром 2мм. Наиболее интенсивный поток частиц</w:t>
      </w:r>
      <w:r w:rsidRPr="00372A88">
        <w:rPr>
          <w:rFonts w:ascii="Times New Roman" w:eastAsiaTheme="minorEastAsia" w:hAnsi="Times New Roman" w:cs="Times New Roman"/>
          <w:iCs/>
          <w:sz w:val="24"/>
          <w:szCs w:val="24"/>
        </w:rPr>
        <w:t>). Так как мы изучаем гамма-излучение, то нужно экранировать альфа-частицы.</w:t>
      </w:r>
    </w:p>
    <w:p w14:paraId="2285AD11" w14:textId="7AF4A0C4" w:rsidR="006707D8" w:rsidRPr="00372A88" w:rsidRDefault="006707D8" w:rsidP="00372A88">
      <w:pPr>
        <w:tabs>
          <w:tab w:val="left" w:pos="1172"/>
        </w:tabs>
        <w:jc w:val="both"/>
        <w:rPr>
          <w:rFonts w:ascii="Times New Roman" w:eastAsiaTheme="minorEastAsia" w:hAnsi="Times New Roman" w:cs="Times New Roman"/>
          <w:iCs/>
          <w:sz w:val="24"/>
          <w:szCs w:val="24"/>
        </w:rPr>
      </w:pPr>
      <w:r w:rsidRPr="00372A88">
        <w:rPr>
          <w:rFonts w:ascii="Times New Roman" w:eastAsiaTheme="minorEastAsia" w:hAnsi="Times New Roman" w:cs="Times New Roman"/>
          <w:iCs/>
          <w:sz w:val="24"/>
          <w:szCs w:val="24"/>
        </w:rPr>
        <w:t xml:space="preserve">Параметры эксперимента: </w:t>
      </w:r>
    </w:p>
    <w:p w14:paraId="4485304B" w14:textId="30E434CA" w:rsidR="006707D8" w:rsidRPr="00372A88" w:rsidRDefault="006707D8" w:rsidP="00372A88">
      <w:pPr>
        <w:tabs>
          <w:tab w:val="left" w:pos="1172"/>
        </w:tabs>
        <w:jc w:val="both"/>
        <w:rPr>
          <w:rFonts w:ascii="Times New Roman" w:eastAsiaTheme="minorEastAsia" w:hAnsi="Times New Roman" w:cs="Times New Roman"/>
          <w:iCs/>
          <w:sz w:val="24"/>
          <w:szCs w:val="24"/>
        </w:rPr>
      </w:pPr>
      <w:r w:rsidRPr="00372A88">
        <w:rPr>
          <w:rFonts w:ascii="Times New Roman" w:eastAsiaTheme="minorEastAsia" w:hAnsi="Times New Roman" w:cs="Times New Roman"/>
          <w:iCs/>
          <w:noProof/>
          <w:sz w:val="24"/>
          <w:szCs w:val="24"/>
        </w:rPr>
        <w:drawing>
          <wp:inline distT="0" distB="0" distL="0" distR="0" wp14:anchorId="3DC9F56F" wp14:editId="07D98B2E">
            <wp:extent cx="3372321" cy="714475"/>
            <wp:effectExtent l="0" t="0" r="0" b="9525"/>
            <wp:docPr id="16843150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15001" name=""/>
                    <pic:cNvPicPr/>
                  </pic:nvPicPr>
                  <pic:blipFill>
                    <a:blip r:embed="rId46"/>
                    <a:stretch>
                      <a:fillRect/>
                    </a:stretch>
                  </pic:blipFill>
                  <pic:spPr>
                    <a:xfrm>
                      <a:off x="0" y="0"/>
                      <a:ext cx="3372321" cy="714475"/>
                    </a:xfrm>
                    <a:prstGeom prst="rect">
                      <a:avLst/>
                    </a:prstGeom>
                  </pic:spPr>
                </pic:pic>
              </a:graphicData>
            </a:graphic>
          </wp:inline>
        </w:drawing>
      </w:r>
    </w:p>
    <w:p w14:paraId="49123DD3" w14:textId="26440582" w:rsidR="006707D8" w:rsidRPr="00372A88" w:rsidRDefault="006707D8" w:rsidP="00372A88">
      <w:pPr>
        <w:tabs>
          <w:tab w:val="left" w:pos="1172"/>
        </w:tabs>
        <w:jc w:val="both"/>
        <w:rPr>
          <w:rFonts w:ascii="Times New Roman" w:eastAsiaTheme="minorEastAsia" w:hAnsi="Times New Roman" w:cs="Times New Roman"/>
          <w:iCs/>
          <w:sz w:val="24"/>
          <w:szCs w:val="24"/>
        </w:rPr>
      </w:pPr>
      <w:r w:rsidRPr="00372A88">
        <w:rPr>
          <w:rFonts w:ascii="Times New Roman" w:eastAsiaTheme="minorEastAsia" w:hAnsi="Times New Roman" w:cs="Times New Roman"/>
          <w:iCs/>
          <w:sz w:val="24"/>
          <w:szCs w:val="24"/>
        </w:rPr>
        <w:t>Результаты измерений:</w:t>
      </w:r>
    </w:p>
    <w:p w14:paraId="01AA65EA" w14:textId="3F1FDA88" w:rsidR="006707D8" w:rsidRPr="00372A88" w:rsidRDefault="006707D8"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iCs/>
          <w:noProof/>
          <w:sz w:val="24"/>
          <w:szCs w:val="24"/>
        </w:rPr>
        <w:drawing>
          <wp:anchor distT="0" distB="0" distL="114300" distR="114300" simplePos="0" relativeHeight="251691520" behindDoc="1" locked="0" layoutInCell="1" allowOverlap="1" wp14:anchorId="2B7B161E" wp14:editId="1E0D0500">
            <wp:simplePos x="0" y="0"/>
            <wp:positionH relativeFrom="column">
              <wp:posOffset>-521079</wp:posOffset>
            </wp:positionH>
            <wp:positionV relativeFrom="paragraph">
              <wp:posOffset>263790</wp:posOffset>
            </wp:positionV>
            <wp:extent cx="2756535" cy="1860550"/>
            <wp:effectExtent l="0" t="0" r="5715" b="6350"/>
            <wp:wrapTight wrapText="bothSides">
              <wp:wrapPolygon edited="0">
                <wp:start x="0" y="0"/>
                <wp:lineTo x="0" y="21453"/>
                <wp:lineTo x="21496" y="21453"/>
                <wp:lineTo x="21496" y="0"/>
                <wp:lineTo x="0" y="0"/>
              </wp:wrapPolygon>
            </wp:wrapTight>
            <wp:docPr id="10717420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42007" name=""/>
                    <pic:cNvPicPr/>
                  </pic:nvPicPr>
                  <pic:blipFill>
                    <a:blip r:embed="rId47">
                      <a:extLst>
                        <a:ext uri="{28A0092B-C50C-407E-A947-70E740481C1C}">
                          <a14:useLocalDpi xmlns:a14="http://schemas.microsoft.com/office/drawing/2010/main" val="0"/>
                        </a:ext>
                      </a:extLst>
                    </a:blip>
                    <a:stretch>
                      <a:fillRect/>
                    </a:stretch>
                  </pic:blipFill>
                  <pic:spPr>
                    <a:xfrm>
                      <a:off x="0" y="0"/>
                      <a:ext cx="2756535" cy="1860550"/>
                    </a:xfrm>
                    <a:prstGeom prst="rect">
                      <a:avLst/>
                    </a:prstGeom>
                  </pic:spPr>
                </pic:pic>
              </a:graphicData>
            </a:graphic>
            <wp14:sizeRelH relativeFrom="margin">
              <wp14:pctWidth>0</wp14:pctWidth>
            </wp14:sizeRelH>
            <wp14:sizeRelV relativeFrom="margin">
              <wp14:pctHeight>0</wp14:pctHeight>
            </wp14:sizeRelV>
          </wp:anchor>
        </w:drawing>
      </w:r>
      <w:r w:rsidRPr="00372A88">
        <w:rPr>
          <w:rFonts w:ascii="Times New Roman" w:eastAsiaTheme="minorEastAsia" w:hAnsi="Times New Roman" w:cs="Times New Roman"/>
          <w:noProof/>
          <w:sz w:val="24"/>
          <w:szCs w:val="24"/>
        </w:rPr>
        <w:drawing>
          <wp:anchor distT="0" distB="0" distL="114300" distR="114300" simplePos="0" relativeHeight="251692544" behindDoc="1" locked="0" layoutInCell="1" allowOverlap="1" wp14:anchorId="01865045" wp14:editId="437AE13C">
            <wp:simplePos x="0" y="0"/>
            <wp:positionH relativeFrom="column">
              <wp:posOffset>2659029</wp:posOffset>
            </wp:positionH>
            <wp:positionV relativeFrom="paragraph">
              <wp:posOffset>264160</wp:posOffset>
            </wp:positionV>
            <wp:extent cx="3670935" cy="1763395"/>
            <wp:effectExtent l="0" t="0" r="5715" b="8255"/>
            <wp:wrapTight wrapText="bothSides">
              <wp:wrapPolygon edited="0">
                <wp:start x="0" y="0"/>
                <wp:lineTo x="0" y="21468"/>
                <wp:lineTo x="21522" y="21468"/>
                <wp:lineTo x="21522" y="0"/>
                <wp:lineTo x="0" y="0"/>
              </wp:wrapPolygon>
            </wp:wrapTight>
            <wp:docPr id="387338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38564" name=""/>
                    <pic:cNvPicPr/>
                  </pic:nvPicPr>
                  <pic:blipFill>
                    <a:blip r:embed="rId48">
                      <a:extLst>
                        <a:ext uri="{28A0092B-C50C-407E-A947-70E740481C1C}">
                          <a14:useLocalDpi xmlns:a14="http://schemas.microsoft.com/office/drawing/2010/main" val="0"/>
                        </a:ext>
                      </a:extLst>
                    </a:blip>
                    <a:stretch>
                      <a:fillRect/>
                    </a:stretch>
                  </pic:blipFill>
                  <pic:spPr>
                    <a:xfrm>
                      <a:off x="0" y="0"/>
                      <a:ext cx="3670935" cy="1763395"/>
                    </a:xfrm>
                    <a:prstGeom prst="rect">
                      <a:avLst/>
                    </a:prstGeom>
                  </pic:spPr>
                </pic:pic>
              </a:graphicData>
            </a:graphic>
            <wp14:sizeRelH relativeFrom="margin">
              <wp14:pctWidth>0</wp14:pctWidth>
            </wp14:sizeRelH>
            <wp14:sizeRelV relativeFrom="margin">
              <wp14:pctHeight>0</wp14:pctHeight>
            </wp14:sizeRelV>
          </wp:anchor>
        </w:drawing>
      </w:r>
    </w:p>
    <w:p w14:paraId="0964A24B" w14:textId="34A5C7C8" w:rsidR="006707D8" w:rsidRPr="00372A88" w:rsidRDefault="006707D8" w:rsidP="00372A88">
      <w:pPr>
        <w:jc w:val="both"/>
        <w:rPr>
          <w:rFonts w:ascii="Times New Roman" w:eastAsiaTheme="minorEastAsia" w:hAnsi="Times New Roman" w:cs="Times New Roman"/>
          <w:sz w:val="24"/>
          <w:szCs w:val="24"/>
        </w:rPr>
      </w:pPr>
    </w:p>
    <w:p w14:paraId="0A87CE5A" w14:textId="383141E8" w:rsidR="006707D8" w:rsidRPr="00372A88" w:rsidRDefault="006707D8"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693568" behindDoc="1" locked="0" layoutInCell="1" allowOverlap="1" wp14:anchorId="288ED7C6" wp14:editId="2E4FD5B6">
            <wp:simplePos x="0" y="0"/>
            <wp:positionH relativeFrom="column">
              <wp:posOffset>4254500</wp:posOffset>
            </wp:positionH>
            <wp:positionV relativeFrom="paragraph">
              <wp:posOffset>31115</wp:posOffset>
            </wp:positionV>
            <wp:extent cx="2081530" cy="927735"/>
            <wp:effectExtent l="0" t="0" r="0" b="5715"/>
            <wp:wrapTight wrapText="bothSides">
              <wp:wrapPolygon edited="0">
                <wp:start x="0" y="0"/>
                <wp:lineTo x="0" y="21290"/>
                <wp:lineTo x="21350" y="21290"/>
                <wp:lineTo x="21350" y="0"/>
                <wp:lineTo x="0" y="0"/>
              </wp:wrapPolygon>
            </wp:wrapTight>
            <wp:docPr id="1626836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36604" name=""/>
                    <pic:cNvPicPr/>
                  </pic:nvPicPr>
                  <pic:blipFill>
                    <a:blip r:embed="rId49">
                      <a:extLst>
                        <a:ext uri="{28A0092B-C50C-407E-A947-70E740481C1C}">
                          <a14:useLocalDpi xmlns:a14="http://schemas.microsoft.com/office/drawing/2010/main" val="0"/>
                        </a:ext>
                      </a:extLst>
                    </a:blip>
                    <a:stretch>
                      <a:fillRect/>
                    </a:stretch>
                  </pic:blipFill>
                  <pic:spPr>
                    <a:xfrm>
                      <a:off x="0" y="0"/>
                      <a:ext cx="2081530" cy="927735"/>
                    </a:xfrm>
                    <a:prstGeom prst="rect">
                      <a:avLst/>
                    </a:prstGeom>
                  </pic:spPr>
                </pic:pic>
              </a:graphicData>
            </a:graphic>
            <wp14:sizeRelH relativeFrom="margin">
              <wp14:pctWidth>0</wp14:pctWidth>
            </wp14:sizeRelH>
            <wp14:sizeRelV relativeFrom="margin">
              <wp14:pctHeight>0</wp14:pctHeight>
            </wp14:sizeRelV>
          </wp:anchor>
        </w:drawing>
      </w:r>
    </w:p>
    <w:p w14:paraId="04A59A05" w14:textId="38CCF165" w:rsidR="006707D8" w:rsidRPr="00372A88" w:rsidRDefault="001B512B" w:rsidP="00372A88">
      <w:pPr>
        <w:jc w:val="both"/>
        <w:rPr>
          <w:rFonts w:ascii="Times New Roman" w:eastAsiaTheme="minorEastAsia" w:hAnsi="Times New Roman" w:cs="Times New Roman"/>
          <w:iCs/>
          <w:sz w:val="24"/>
          <w:szCs w:val="24"/>
        </w:rPr>
      </w:pPr>
      <w:r w:rsidRPr="00372A88">
        <w:rPr>
          <w:rFonts w:ascii="Times New Roman" w:eastAsiaTheme="minorEastAsia" w:hAnsi="Times New Roman" w:cs="Times New Roman"/>
          <w:sz w:val="24"/>
          <w:szCs w:val="24"/>
        </w:rPr>
        <w:t>Зная активность источника (</w:t>
      </w:r>
      <w:r w:rsidR="00FC6F0F" w:rsidRPr="00372A88">
        <w:rPr>
          <w:rFonts w:ascii="Times New Roman" w:eastAsiaTheme="minorEastAsia" w:hAnsi="Times New Roman" w:cs="Times New Roman"/>
          <w:sz w:val="24"/>
          <w:szCs w:val="24"/>
        </w:rPr>
        <w:t>А=</w:t>
      </w:r>
      <w:r w:rsidRPr="00372A88">
        <w:rPr>
          <w:rFonts w:ascii="Times New Roman" w:eastAsiaTheme="minorEastAsia" w:hAnsi="Times New Roman" w:cs="Times New Roman"/>
          <w:sz w:val="24"/>
          <w:szCs w:val="24"/>
        </w:rPr>
        <w:t xml:space="preserve">9,5 </w:t>
      </w:r>
      <w:proofErr w:type="spellStart"/>
      <w:r w:rsidRPr="00372A88">
        <w:rPr>
          <w:rFonts w:ascii="Times New Roman" w:eastAsiaTheme="minorEastAsia" w:hAnsi="Times New Roman" w:cs="Times New Roman"/>
          <w:sz w:val="24"/>
          <w:szCs w:val="24"/>
        </w:rPr>
        <w:t>кБк</w:t>
      </w:r>
      <w:proofErr w:type="spellEnd"/>
      <w:r w:rsidRPr="00372A88">
        <w:rPr>
          <w:rFonts w:ascii="Times New Roman" w:eastAsiaTheme="minorEastAsia" w:hAnsi="Times New Roman" w:cs="Times New Roman"/>
          <w:sz w:val="24"/>
          <w:szCs w:val="24"/>
        </w:rPr>
        <w:t>), расстояние между источником и детектором (</w:t>
      </w:r>
      <w:r w:rsidR="00FC6F0F" w:rsidRPr="00372A88">
        <w:rPr>
          <w:rFonts w:ascii="Times New Roman" w:eastAsiaTheme="minorEastAsia" w:hAnsi="Times New Roman" w:cs="Times New Roman"/>
          <w:sz w:val="24"/>
          <w:szCs w:val="24"/>
          <w:lang w:val="en-US"/>
        </w:rPr>
        <w:t>r</w:t>
      </w:r>
      <w:r w:rsidR="00FC6F0F" w:rsidRPr="00372A88">
        <w:rPr>
          <w:rFonts w:ascii="Times New Roman" w:eastAsiaTheme="minorEastAsia" w:hAnsi="Times New Roman" w:cs="Times New Roman"/>
          <w:sz w:val="24"/>
          <w:szCs w:val="24"/>
        </w:rPr>
        <w:t>=</w:t>
      </w:r>
      <w:r w:rsidRPr="00372A88">
        <w:rPr>
          <w:rFonts w:ascii="Times New Roman" w:eastAsiaTheme="minorEastAsia" w:hAnsi="Times New Roman" w:cs="Times New Roman"/>
          <w:sz w:val="24"/>
          <w:szCs w:val="24"/>
        </w:rPr>
        <w:t>5 мм) и площадь сенсора (14*14мм), считая источник точечным, мы можем рассчитать количество фотонов от источника</w:t>
      </w:r>
      <w:r w:rsidR="00FC6F0F" w:rsidRPr="00372A88">
        <w:rPr>
          <w:rFonts w:ascii="Times New Roman" w:eastAsiaTheme="minorEastAsia" w:hAnsi="Times New Roman" w:cs="Times New Roman"/>
          <w:sz w:val="24"/>
          <w:szCs w:val="24"/>
        </w:rPr>
        <w:t xml:space="preserve">, </w:t>
      </w:r>
      <w:r w:rsidRPr="00372A88">
        <w:rPr>
          <w:rFonts w:ascii="Times New Roman" w:eastAsiaTheme="minorEastAsia" w:hAnsi="Times New Roman" w:cs="Times New Roman"/>
          <w:sz w:val="24"/>
          <w:szCs w:val="24"/>
        </w:rPr>
        <w:t>попавших на детектор.</w:t>
      </w:r>
      <w:r w:rsidR="00FC6F0F" w:rsidRPr="00372A88">
        <w:rPr>
          <w:rFonts w:ascii="Times New Roman" w:eastAsiaTheme="minorEastAsia" w:hAnsi="Times New Roman" w:cs="Times New Roman"/>
          <w:sz w:val="24"/>
          <w:szCs w:val="24"/>
        </w:rPr>
        <w:t xml:space="preserve"> Так как источник точечный, то он излучает во все стороны, образуя сферу.</w:t>
      </w:r>
    </w:p>
    <w:p w14:paraId="12D33018" w14:textId="6CE6F149" w:rsidR="00FC6F0F" w:rsidRPr="00372A88" w:rsidRDefault="00000000" w:rsidP="00372A88">
      <w:pPr>
        <w:tabs>
          <w:tab w:val="left" w:pos="1172"/>
        </w:tabs>
        <w:jc w:val="both"/>
        <w:rPr>
          <w:rFonts w:ascii="Times New Roman" w:eastAsiaTheme="minorEastAsia" w:hAnsi="Times New Roman" w:cs="Times New Roman"/>
          <w:i/>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рас</m:t>
              </m:r>
            </m:e>
          </m:d>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A*t*</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дет</m:t>
                  </m:r>
                </m:sub>
              </m:sSub>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сф</m:t>
                  </m:r>
                </m:sub>
              </m:sSub>
            </m:den>
          </m:f>
          <m:r>
            <w:rPr>
              <w:rFonts w:ascii="Cambria Math" w:eastAsiaTheme="minorEastAsia" w:hAnsi="Cambria Math" w:cs="Times New Roman"/>
              <w:sz w:val="24"/>
              <w:szCs w:val="24"/>
              <w:lang w:val="en-US"/>
            </w:rPr>
            <m:t>≈2,24</m:t>
          </m: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oMath>
      </m:oMathPara>
    </w:p>
    <w:p w14:paraId="4D487B95" w14:textId="4E808403" w:rsidR="00FC6F0F" w:rsidRPr="00372A88" w:rsidRDefault="00FC6F0F" w:rsidP="00372A88">
      <w:pPr>
        <w:tabs>
          <w:tab w:val="left" w:pos="1172"/>
        </w:tabs>
        <w:jc w:val="both"/>
        <w:rPr>
          <w:rFonts w:ascii="Times New Roman" w:eastAsiaTheme="minorEastAsia" w:hAnsi="Times New Roman" w:cs="Times New Roman"/>
          <w:iCs/>
          <w:sz w:val="24"/>
          <w:szCs w:val="24"/>
        </w:rPr>
      </w:pPr>
      <w:r w:rsidRPr="00372A88">
        <w:rPr>
          <w:rFonts w:ascii="Times New Roman" w:eastAsiaTheme="minorEastAsia" w:hAnsi="Times New Roman" w:cs="Times New Roman"/>
          <w:iCs/>
          <w:sz w:val="24"/>
          <w:szCs w:val="24"/>
          <w:lang w:val="en-US"/>
        </w:rPr>
        <w:t>t</w:t>
      </w:r>
      <w:r w:rsidRPr="00372A88">
        <w:rPr>
          <w:rFonts w:ascii="Times New Roman" w:eastAsiaTheme="minorEastAsia" w:hAnsi="Times New Roman" w:cs="Times New Roman"/>
          <w:iCs/>
          <w:sz w:val="24"/>
          <w:szCs w:val="24"/>
        </w:rPr>
        <w:t>=377,81с.</w:t>
      </w:r>
    </w:p>
    <w:p w14:paraId="6A5228FE" w14:textId="728B14BC" w:rsidR="00FC6F0F" w:rsidRPr="00372A88" w:rsidRDefault="00FC6F0F" w:rsidP="00372A88">
      <w:pPr>
        <w:tabs>
          <w:tab w:val="left" w:pos="1172"/>
        </w:tabs>
        <w:jc w:val="both"/>
        <w:rPr>
          <w:rFonts w:ascii="Times New Roman" w:eastAsiaTheme="minorEastAsia" w:hAnsi="Times New Roman" w:cs="Times New Roman"/>
          <w:iCs/>
          <w:sz w:val="24"/>
          <w:szCs w:val="24"/>
        </w:rPr>
      </w:pPr>
      <w:r w:rsidRPr="00372A88">
        <w:rPr>
          <w:rFonts w:ascii="Times New Roman" w:eastAsiaTheme="minorEastAsia" w:hAnsi="Times New Roman" w:cs="Times New Roman"/>
          <w:iCs/>
          <w:sz w:val="24"/>
          <w:szCs w:val="24"/>
        </w:rPr>
        <w:t>Зная зависимость вероятности регистрации фотона от его энергии, рассчитаем количество провзаимодействовавших частиц с веществом детектора. При Е=60 к</w:t>
      </w:r>
      <w:r w:rsidR="005C526E" w:rsidRPr="00372A88">
        <w:rPr>
          <w:rFonts w:ascii="Times New Roman" w:eastAsiaTheme="minorEastAsia" w:hAnsi="Times New Roman" w:cs="Times New Roman"/>
          <w:iCs/>
          <w:sz w:val="24"/>
          <w:szCs w:val="24"/>
        </w:rPr>
        <w:t xml:space="preserve">эВ </w:t>
      </w:r>
      <w:r w:rsidR="005C526E" w:rsidRPr="00372A88">
        <w:rPr>
          <w:rFonts w:ascii="Times New Roman" w:eastAsiaTheme="minorEastAsia" w:hAnsi="Times New Roman" w:cs="Times New Roman"/>
          <w:iCs/>
          <w:sz w:val="24"/>
          <w:szCs w:val="24"/>
          <w:lang w:val="en-US"/>
        </w:rPr>
        <w:t>P=2,21%</w:t>
      </w:r>
      <w:r w:rsidR="005C526E" w:rsidRPr="00372A88">
        <w:rPr>
          <w:rFonts w:ascii="Times New Roman" w:eastAsiaTheme="minorEastAsia" w:hAnsi="Times New Roman" w:cs="Times New Roman"/>
          <w:iCs/>
          <w:sz w:val="24"/>
          <w:szCs w:val="24"/>
        </w:rPr>
        <w:t>:</w:t>
      </w:r>
    </w:p>
    <w:p w14:paraId="1D4810A8" w14:textId="525DDB4A" w:rsidR="005C526E" w:rsidRPr="00372A88" w:rsidRDefault="005C526E" w:rsidP="00372A88">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0</m:t>
                  </m:r>
                </m:sub>
              </m:sSub>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≈49504</m:t>
          </m:r>
        </m:oMath>
      </m:oMathPara>
    </w:p>
    <w:p w14:paraId="3E9C2AB5" w14:textId="6C8DC6EE" w:rsidR="006707D8" w:rsidRPr="00372A88" w:rsidRDefault="005C526E" w:rsidP="00372A88">
      <w:pPr>
        <w:ind w:firstLine="708"/>
        <w:jc w:val="both"/>
        <w:rPr>
          <w:rFonts w:ascii="Times New Roman" w:hAnsi="Times New Roman" w:cs="Times New Roman"/>
          <w:sz w:val="24"/>
          <w:szCs w:val="24"/>
        </w:rPr>
      </w:pPr>
      <w:r w:rsidRPr="00372A88">
        <w:rPr>
          <w:rFonts w:ascii="Times New Roman" w:hAnsi="Times New Roman" w:cs="Times New Roman"/>
          <w:sz w:val="24"/>
          <w:szCs w:val="24"/>
        </w:rPr>
        <w:t>Рассчитанное количество частиц провзаимодействовавших с веществом детектора намного больше полученного экспериментально, потому что в рассчитанном мы считаем, что источник у нас точечный, значит гамма-кванты распространяются равномерно во всех направления образуя сферу. В эксперименте же радиоактивный источник находится в дюралюминии и частицы выходят всего лишь через 13 отверстий, что значительно сокращает количество частиц</w:t>
      </w:r>
      <w:r w:rsidR="00757992" w:rsidRPr="00372A88">
        <w:rPr>
          <w:rFonts w:ascii="Times New Roman" w:hAnsi="Times New Roman" w:cs="Times New Roman"/>
          <w:sz w:val="24"/>
          <w:szCs w:val="24"/>
        </w:rPr>
        <w:t>,</w:t>
      </w:r>
      <w:r w:rsidRPr="00372A88">
        <w:rPr>
          <w:rFonts w:ascii="Times New Roman" w:hAnsi="Times New Roman" w:cs="Times New Roman"/>
          <w:sz w:val="24"/>
          <w:szCs w:val="24"/>
        </w:rPr>
        <w:t xml:space="preserve"> попавших на детектор и </w:t>
      </w:r>
      <w:r w:rsidR="00757992" w:rsidRPr="00372A88">
        <w:rPr>
          <w:rFonts w:ascii="Times New Roman" w:hAnsi="Times New Roman" w:cs="Times New Roman"/>
          <w:sz w:val="24"/>
          <w:szCs w:val="24"/>
        </w:rPr>
        <w:t xml:space="preserve">количество </w:t>
      </w:r>
      <w:r w:rsidRPr="00372A88">
        <w:rPr>
          <w:rFonts w:ascii="Times New Roman" w:hAnsi="Times New Roman" w:cs="Times New Roman"/>
          <w:sz w:val="24"/>
          <w:szCs w:val="24"/>
        </w:rPr>
        <w:t>провзаимодействовавших с веществом детектора.</w:t>
      </w:r>
    </w:p>
    <w:p w14:paraId="24B015C5" w14:textId="79EE1EB9" w:rsidR="00757992" w:rsidRPr="00372A88" w:rsidRDefault="00757992" w:rsidP="00372A88">
      <w:pPr>
        <w:ind w:firstLine="708"/>
        <w:jc w:val="both"/>
        <w:rPr>
          <w:rFonts w:ascii="Times New Roman" w:hAnsi="Times New Roman" w:cs="Times New Roman"/>
          <w:sz w:val="24"/>
          <w:szCs w:val="24"/>
        </w:rPr>
      </w:pPr>
      <w:r w:rsidRPr="00372A88">
        <w:rPr>
          <w:rFonts w:ascii="Times New Roman" w:hAnsi="Times New Roman" w:cs="Times New Roman"/>
          <w:sz w:val="24"/>
          <w:szCs w:val="24"/>
        </w:rPr>
        <w:t>Используя значения полученные экспериментально, оценим сечение реакции фотонов с энергией Е=60 кэВ:</w:t>
      </w:r>
    </w:p>
    <w:p w14:paraId="1AD8D4E9" w14:textId="6F09AA97" w:rsidR="00757992" w:rsidRPr="00372A88" w:rsidRDefault="00757992" w:rsidP="00372A88">
      <w:pPr>
        <w:tabs>
          <w:tab w:val="left" w:pos="1172"/>
        </w:tabs>
        <w:jc w:val="both"/>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σ=</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Р</m:t>
              </m:r>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Р</m:t>
              </m:r>
            </m:num>
            <m:den>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ρd</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m:t>
                      </m:r>
                    </m:sub>
                  </m:sSub>
                </m:num>
                <m:den>
                  <m:r>
                    <w:rPr>
                      <w:rFonts w:ascii="Cambria Math" w:eastAsiaTheme="minorEastAsia" w:hAnsi="Cambria Math" w:cs="Times New Roman"/>
                      <w:sz w:val="24"/>
                      <w:szCs w:val="24"/>
                    </w:rPr>
                    <m:t>A</m:t>
                  </m:r>
                </m:den>
              </m:f>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-28</m:t>
              </m:r>
            </m:sup>
          </m:sSup>
          <m:r>
            <w:rPr>
              <w:rFonts w:ascii="Cambria Math" w:eastAsiaTheme="minorEastAsia" w:hAnsi="Cambria Math" w:cs="Times New Roman"/>
              <w:sz w:val="24"/>
              <w:szCs w:val="24"/>
            </w:rPr>
            <m:t>≈1,46*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барн</m:t>
          </m:r>
        </m:oMath>
      </m:oMathPara>
    </w:p>
    <w:p w14:paraId="34862F7E" w14:textId="6555C6EB" w:rsidR="00757992" w:rsidRPr="00372A88" w:rsidRDefault="00EE0D32" w:rsidP="00372A88">
      <w:pPr>
        <w:ind w:firstLine="708"/>
        <w:jc w:val="both"/>
        <w:rPr>
          <w:rFonts w:ascii="Times New Roman" w:eastAsiaTheme="minorEastAsia" w:hAnsi="Times New Roman" w:cs="Times New Roman"/>
          <w:iCs/>
          <w:sz w:val="24"/>
          <w:szCs w:val="24"/>
        </w:rPr>
      </w:pPr>
      <m:oMath>
        <m:r>
          <w:rPr>
            <w:rFonts w:ascii="Cambria Math" w:eastAsiaTheme="minorEastAsia" w:hAnsi="Cambria Math" w:cs="Times New Roman"/>
            <w:sz w:val="24"/>
            <w:szCs w:val="24"/>
          </w:rPr>
          <w:lastRenderedPageBreak/>
          <m:t>ρ=2330кг/</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м</m:t>
            </m:r>
          </m:e>
          <m:sup>
            <m:r>
              <w:rPr>
                <w:rFonts w:ascii="Cambria Math" w:eastAsiaTheme="minorEastAsia" w:hAnsi="Cambria Math" w:cs="Times New Roman"/>
                <w:sz w:val="24"/>
                <w:szCs w:val="24"/>
              </w:rPr>
              <m:t>3</m:t>
            </m:r>
          </m:sup>
        </m:sSup>
      </m:oMath>
      <w:r w:rsidRPr="00372A88">
        <w:rPr>
          <w:rFonts w:ascii="Times New Roman" w:eastAsiaTheme="minorEastAsia" w:hAnsi="Times New Roman" w:cs="Times New Roman"/>
          <w:iCs/>
          <w:sz w:val="24"/>
          <w:szCs w:val="24"/>
        </w:rPr>
        <w:t xml:space="preserve">, </w:t>
      </w:r>
      <w:r w:rsidRPr="00372A88">
        <w:rPr>
          <w:rFonts w:ascii="Times New Roman" w:eastAsiaTheme="minorEastAsia" w:hAnsi="Times New Roman" w:cs="Times New Roman"/>
          <w:iCs/>
          <w:sz w:val="24"/>
          <w:szCs w:val="24"/>
          <w:lang w:val="en-US"/>
        </w:rPr>
        <w:t>d</w:t>
      </w:r>
      <w:r w:rsidRPr="00372A88">
        <w:rPr>
          <w:rFonts w:ascii="Times New Roman" w:eastAsiaTheme="minorEastAsia" w:hAnsi="Times New Roman" w:cs="Times New Roman"/>
          <w:iCs/>
          <w:sz w:val="24"/>
          <w:szCs w:val="24"/>
        </w:rPr>
        <w:t xml:space="preserve">=300мкм, </w:t>
      </w:r>
      <w:r w:rsidRPr="00372A88">
        <w:rPr>
          <w:rFonts w:ascii="Times New Roman" w:eastAsiaTheme="minorEastAsia" w:hAnsi="Times New Roman" w:cs="Times New Roman"/>
          <w:iCs/>
          <w:sz w:val="24"/>
          <w:szCs w:val="24"/>
          <w:lang w:val="en-US"/>
        </w:rPr>
        <w:t>A</w:t>
      </w:r>
      <w:r w:rsidRPr="00372A88">
        <w:rPr>
          <w:rFonts w:ascii="Times New Roman" w:eastAsiaTheme="minorEastAsia" w:hAnsi="Times New Roman" w:cs="Times New Roman"/>
          <w:iCs/>
          <w:sz w:val="24"/>
          <w:szCs w:val="24"/>
        </w:rPr>
        <w:t>=28</w:t>
      </w:r>
    </w:p>
    <w:p w14:paraId="32B4408E" w14:textId="77777777" w:rsidR="00EE0D32" w:rsidRPr="00372A88" w:rsidRDefault="00EE0D32" w:rsidP="00372A88">
      <w:pPr>
        <w:ind w:firstLine="708"/>
        <w:jc w:val="both"/>
        <w:rPr>
          <w:rFonts w:ascii="Times New Roman" w:eastAsiaTheme="minorEastAsia" w:hAnsi="Times New Roman" w:cs="Times New Roman"/>
          <w:iCs/>
          <w:sz w:val="24"/>
          <w:szCs w:val="24"/>
        </w:rPr>
      </w:pPr>
    </w:p>
    <w:p w14:paraId="4040769E" w14:textId="62A6E6DE" w:rsidR="00EE0D32" w:rsidRPr="00372A88" w:rsidRDefault="00EE0D32" w:rsidP="00372A88">
      <w:pPr>
        <w:ind w:firstLine="708"/>
        <w:jc w:val="both"/>
        <w:rPr>
          <w:rFonts w:ascii="Times New Roman" w:eastAsiaTheme="minorEastAsia" w:hAnsi="Times New Roman" w:cs="Times New Roman"/>
          <w:iCs/>
          <w:sz w:val="24"/>
          <w:szCs w:val="24"/>
        </w:rPr>
      </w:pPr>
      <w:r w:rsidRPr="00372A88">
        <w:rPr>
          <w:rFonts w:ascii="Times New Roman" w:eastAsiaTheme="minorEastAsia" w:hAnsi="Times New Roman" w:cs="Times New Roman"/>
          <w:iCs/>
          <w:sz w:val="24"/>
          <w:szCs w:val="24"/>
        </w:rPr>
        <w:t>Эксперимент №2. Оценка зависимости энергии фотона и их количества от расстояния между источником и детектором.</w:t>
      </w:r>
    </w:p>
    <w:p w14:paraId="1BE1F56D" w14:textId="77777777" w:rsidR="00EE0D32" w:rsidRPr="00372A88" w:rsidRDefault="00EE0D32" w:rsidP="00372A88">
      <w:pPr>
        <w:ind w:firstLine="708"/>
        <w:jc w:val="both"/>
        <w:rPr>
          <w:rFonts w:ascii="Times New Roman" w:eastAsiaTheme="minorEastAsia" w:hAnsi="Times New Roman" w:cs="Times New Roman"/>
          <w:iCs/>
          <w:sz w:val="24"/>
          <w:szCs w:val="24"/>
        </w:rPr>
      </w:pPr>
    </w:p>
    <w:p w14:paraId="4907E0DD" w14:textId="59CEC4B1" w:rsidR="00EE0D32" w:rsidRPr="00372A88" w:rsidRDefault="00EE0D32" w:rsidP="00372A88">
      <w:pPr>
        <w:ind w:firstLine="708"/>
        <w:jc w:val="both"/>
        <w:rPr>
          <w:rFonts w:ascii="Times New Roman" w:eastAsiaTheme="minorEastAsia" w:hAnsi="Times New Roman" w:cs="Times New Roman"/>
          <w:iCs/>
          <w:sz w:val="24"/>
          <w:szCs w:val="24"/>
        </w:rPr>
      </w:pPr>
      <w:r w:rsidRPr="00372A88">
        <w:rPr>
          <w:rFonts w:ascii="Times New Roman" w:eastAsiaTheme="minorEastAsia" w:hAnsi="Times New Roman" w:cs="Times New Roman"/>
          <w:iCs/>
          <w:sz w:val="24"/>
          <w:szCs w:val="24"/>
        </w:rPr>
        <w:t>Крышка источника установлена в положение 3 (</w:t>
      </w:r>
      <w:r w:rsidRPr="00372A88">
        <w:rPr>
          <w:rFonts w:ascii="Times New Roman" w:eastAsiaTheme="minorEastAsia" w:hAnsi="Times New Roman" w:cs="Times New Roman"/>
          <w:sz w:val="24"/>
          <w:szCs w:val="24"/>
        </w:rPr>
        <w:t>частицы выходят через одно отверстие в форме короткого цилиндра диаметром 2мм</w:t>
      </w:r>
      <w:r w:rsidRPr="00372A88">
        <w:rPr>
          <w:rFonts w:ascii="Times New Roman" w:eastAsiaTheme="minorEastAsia" w:hAnsi="Times New Roman" w:cs="Times New Roman"/>
          <w:iCs/>
          <w:sz w:val="24"/>
          <w:szCs w:val="24"/>
        </w:rPr>
        <w:t>). Используя параметры предыдущего эксперимента, проводится 6 измерений на различных расстояниях между источником и детектором (</w:t>
      </w:r>
      <w:r w:rsidRPr="00372A88">
        <w:rPr>
          <w:rFonts w:ascii="Times New Roman" w:eastAsiaTheme="minorEastAsia" w:hAnsi="Times New Roman" w:cs="Times New Roman"/>
          <w:iCs/>
          <w:sz w:val="24"/>
          <w:szCs w:val="24"/>
          <w:lang w:val="en-US"/>
        </w:rPr>
        <w:t>d</w:t>
      </w:r>
      <w:r w:rsidRPr="00372A88">
        <w:rPr>
          <w:rFonts w:ascii="Times New Roman" w:eastAsiaTheme="minorEastAsia" w:hAnsi="Times New Roman" w:cs="Times New Roman"/>
          <w:iCs/>
          <w:sz w:val="24"/>
          <w:szCs w:val="24"/>
        </w:rPr>
        <w:t>). Начиная с 5мм, шаг 5мм.</w:t>
      </w:r>
    </w:p>
    <w:p w14:paraId="37213016" w14:textId="4F9E9C3F" w:rsidR="00EE0D32" w:rsidRPr="00372A88" w:rsidRDefault="00EE0D32" w:rsidP="00372A88">
      <w:pPr>
        <w:ind w:firstLine="708"/>
        <w:jc w:val="both"/>
        <w:rPr>
          <w:rFonts w:ascii="Times New Roman" w:eastAsiaTheme="minorEastAsia" w:hAnsi="Times New Roman" w:cs="Times New Roman"/>
          <w:iCs/>
          <w:sz w:val="24"/>
          <w:szCs w:val="24"/>
        </w:rPr>
      </w:pPr>
      <w:r w:rsidRPr="00372A88">
        <w:rPr>
          <w:rFonts w:ascii="Times New Roman" w:eastAsiaTheme="minorEastAsia" w:hAnsi="Times New Roman" w:cs="Times New Roman"/>
          <w:iCs/>
          <w:sz w:val="24"/>
          <w:szCs w:val="24"/>
        </w:rPr>
        <w:t xml:space="preserve">Результаты: </w:t>
      </w:r>
    </w:p>
    <w:p w14:paraId="6FC7D656" w14:textId="12DCF049" w:rsidR="00EE0D32" w:rsidRPr="00372A88" w:rsidRDefault="00EE0D32" w:rsidP="00372A88">
      <w:pPr>
        <w:ind w:firstLine="708"/>
        <w:jc w:val="both"/>
        <w:rPr>
          <w:rFonts w:ascii="Times New Roman" w:eastAsiaTheme="minorEastAsia" w:hAnsi="Times New Roman" w:cs="Times New Roman"/>
          <w:iCs/>
          <w:sz w:val="24"/>
          <w:szCs w:val="24"/>
        </w:rPr>
      </w:pPr>
      <w:r w:rsidRPr="00372A88">
        <w:rPr>
          <w:rFonts w:ascii="Times New Roman" w:eastAsiaTheme="minorEastAsia" w:hAnsi="Times New Roman" w:cs="Times New Roman"/>
          <w:iCs/>
          <w:noProof/>
          <w:sz w:val="24"/>
          <w:szCs w:val="24"/>
        </w:rPr>
        <w:drawing>
          <wp:anchor distT="0" distB="0" distL="114300" distR="114300" simplePos="0" relativeHeight="251694592" behindDoc="1" locked="0" layoutInCell="1" allowOverlap="1" wp14:anchorId="19AF8A1E" wp14:editId="02FACEF7">
            <wp:simplePos x="0" y="0"/>
            <wp:positionH relativeFrom="column">
              <wp:posOffset>1215390</wp:posOffset>
            </wp:positionH>
            <wp:positionV relativeFrom="paragraph">
              <wp:posOffset>87630</wp:posOffset>
            </wp:positionV>
            <wp:extent cx="3581900" cy="1609950"/>
            <wp:effectExtent l="0" t="0" r="0" b="9525"/>
            <wp:wrapTight wrapText="bothSides">
              <wp:wrapPolygon edited="0">
                <wp:start x="0" y="0"/>
                <wp:lineTo x="0" y="21472"/>
                <wp:lineTo x="21485" y="21472"/>
                <wp:lineTo x="21485" y="0"/>
                <wp:lineTo x="0" y="0"/>
              </wp:wrapPolygon>
            </wp:wrapTight>
            <wp:docPr id="11963178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17838" name=""/>
                    <pic:cNvPicPr/>
                  </pic:nvPicPr>
                  <pic:blipFill>
                    <a:blip r:embed="rId50">
                      <a:extLst>
                        <a:ext uri="{28A0092B-C50C-407E-A947-70E740481C1C}">
                          <a14:useLocalDpi xmlns:a14="http://schemas.microsoft.com/office/drawing/2010/main" val="0"/>
                        </a:ext>
                      </a:extLst>
                    </a:blip>
                    <a:stretch>
                      <a:fillRect/>
                    </a:stretch>
                  </pic:blipFill>
                  <pic:spPr>
                    <a:xfrm>
                      <a:off x="0" y="0"/>
                      <a:ext cx="3581900" cy="1609950"/>
                    </a:xfrm>
                    <a:prstGeom prst="rect">
                      <a:avLst/>
                    </a:prstGeom>
                  </pic:spPr>
                </pic:pic>
              </a:graphicData>
            </a:graphic>
          </wp:anchor>
        </w:drawing>
      </w:r>
    </w:p>
    <w:p w14:paraId="79786BCD" w14:textId="2628EDB5" w:rsidR="00EE0D32" w:rsidRPr="00372A88" w:rsidRDefault="00EE0D32" w:rsidP="00372A88">
      <w:pPr>
        <w:ind w:firstLine="708"/>
        <w:jc w:val="both"/>
        <w:rPr>
          <w:rFonts w:ascii="Times New Roman" w:eastAsiaTheme="minorEastAsia" w:hAnsi="Times New Roman" w:cs="Times New Roman"/>
          <w:sz w:val="24"/>
          <w:szCs w:val="24"/>
        </w:rPr>
      </w:pPr>
    </w:p>
    <w:p w14:paraId="129D586A" w14:textId="77777777" w:rsidR="00EE0D32" w:rsidRPr="00372A88" w:rsidRDefault="00EE0D32" w:rsidP="00372A88">
      <w:pPr>
        <w:ind w:firstLine="708"/>
        <w:jc w:val="both"/>
        <w:rPr>
          <w:rFonts w:ascii="Times New Roman" w:eastAsiaTheme="minorEastAsia" w:hAnsi="Times New Roman" w:cs="Times New Roman"/>
          <w:sz w:val="24"/>
          <w:szCs w:val="24"/>
        </w:rPr>
      </w:pPr>
    </w:p>
    <w:p w14:paraId="409113AB" w14:textId="77777777" w:rsidR="00EE0D32" w:rsidRPr="00372A88" w:rsidRDefault="00EE0D32" w:rsidP="00372A88">
      <w:pPr>
        <w:ind w:firstLine="708"/>
        <w:jc w:val="both"/>
        <w:rPr>
          <w:rFonts w:ascii="Times New Roman" w:eastAsiaTheme="minorEastAsia" w:hAnsi="Times New Roman" w:cs="Times New Roman"/>
          <w:sz w:val="24"/>
          <w:szCs w:val="24"/>
        </w:rPr>
      </w:pPr>
    </w:p>
    <w:p w14:paraId="258CAC03" w14:textId="77777777" w:rsidR="00EE0D32" w:rsidRPr="00372A88" w:rsidRDefault="00EE0D32" w:rsidP="00372A88">
      <w:pPr>
        <w:ind w:firstLine="708"/>
        <w:jc w:val="both"/>
        <w:rPr>
          <w:rFonts w:ascii="Times New Roman" w:eastAsiaTheme="minorEastAsia" w:hAnsi="Times New Roman" w:cs="Times New Roman"/>
          <w:sz w:val="24"/>
          <w:szCs w:val="24"/>
        </w:rPr>
      </w:pPr>
    </w:p>
    <w:p w14:paraId="0D4722FD" w14:textId="77777777" w:rsidR="00EE0D32" w:rsidRPr="00372A88" w:rsidRDefault="00EE0D32" w:rsidP="00372A88">
      <w:pPr>
        <w:ind w:firstLine="708"/>
        <w:jc w:val="both"/>
        <w:rPr>
          <w:rFonts w:ascii="Times New Roman" w:eastAsiaTheme="minorEastAsia" w:hAnsi="Times New Roman" w:cs="Times New Roman"/>
          <w:sz w:val="24"/>
          <w:szCs w:val="24"/>
        </w:rPr>
      </w:pPr>
    </w:p>
    <w:p w14:paraId="4FDFD5B4" w14:textId="77777777" w:rsidR="00EE0D32" w:rsidRPr="00372A88" w:rsidRDefault="00EE0D32" w:rsidP="00372A88">
      <w:pPr>
        <w:ind w:firstLine="708"/>
        <w:jc w:val="both"/>
        <w:rPr>
          <w:rFonts w:ascii="Times New Roman" w:eastAsiaTheme="minorEastAsia" w:hAnsi="Times New Roman" w:cs="Times New Roman"/>
          <w:sz w:val="24"/>
          <w:szCs w:val="24"/>
        </w:rPr>
      </w:pPr>
    </w:p>
    <w:p w14:paraId="454E7C8D" w14:textId="77777777" w:rsidR="00EE0D32" w:rsidRPr="00372A88" w:rsidRDefault="00EE0D32" w:rsidP="00372A88">
      <w:pPr>
        <w:ind w:firstLine="708"/>
        <w:jc w:val="both"/>
        <w:rPr>
          <w:rFonts w:ascii="Times New Roman" w:eastAsiaTheme="minorEastAsia" w:hAnsi="Times New Roman" w:cs="Times New Roman"/>
          <w:sz w:val="24"/>
          <w:szCs w:val="24"/>
        </w:rPr>
      </w:pPr>
    </w:p>
    <w:p w14:paraId="633372B4" w14:textId="77777777" w:rsidR="00EE0D32" w:rsidRPr="00372A88" w:rsidRDefault="00EE0D32" w:rsidP="00372A88">
      <w:pPr>
        <w:ind w:firstLine="708"/>
        <w:jc w:val="both"/>
        <w:rPr>
          <w:rFonts w:ascii="Times New Roman" w:eastAsiaTheme="minorEastAsia" w:hAnsi="Times New Roman" w:cs="Times New Roman"/>
          <w:sz w:val="24"/>
          <w:szCs w:val="24"/>
        </w:rPr>
      </w:pPr>
    </w:p>
    <w:p w14:paraId="538117A6" w14:textId="77777777" w:rsidR="00EE0D32" w:rsidRPr="00372A88" w:rsidRDefault="00EE0D32" w:rsidP="00372A88">
      <w:pPr>
        <w:ind w:firstLine="708"/>
        <w:jc w:val="both"/>
        <w:rPr>
          <w:rFonts w:ascii="Times New Roman" w:eastAsiaTheme="minorEastAsia" w:hAnsi="Times New Roman" w:cs="Times New Roman"/>
          <w:sz w:val="24"/>
          <w:szCs w:val="24"/>
        </w:rPr>
      </w:pPr>
    </w:p>
    <w:p w14:paraId="4321859C" w14:textId="5FB4A7AF" w:rsidR="0060240A" w:rsidRPr="00372A88" w:rsidRDefault="00EE0D32" w:rsidP="00372A88">
      <w:pPr>
        <w:pStyle w:val="gt-block"/>
        <w:shd w:val="clear" w:color="auto" w:fill="FFFFFF"/>
        <w:spacing w:before="0" w:beforeAutospacing="0" w:after="384" w:afterAutospacing="0"/>
        <w:jc w:val="both"/>
        <w:textAlignment w:val="baseline"/>
      </w:pPr>
      <w:r w:rsidRPr="00372A88">
        <w:rPr>
          <w:rFonts w:eastAsiaTheme="minorEastAsia"/>
        </w:rPr>
        <w:t xml:space="preserve">Построив график зависимости </w:t>
      </w:r>
      <w:r w:rsidRPr="00372A88">
        <w:rPr>
          <w:rFonts w:eastAsiaTheme="minorEastAsia"/>
          <w:lang w:val="en-US"/>
        </w:rPr>
        <w:t>d</w:t>
      </w:r>
      <w:r w:rsidRPr="00372A88">
        <w:rPr>
          <w:rFonts w:eastAsiaTheme="minorEastAsia"/>
        </w:rPr>
        <w:t xml:space="preserve"> </w:t>
      </w:r>
      <w:r w:rsidR="0060240A" w:rsidRPr="00372A88">
        <w:rPr>
          <w:rFonts w:eastAsiaTheme="minorEastAsia"/>
        </w:rPr>
        <w:t xml:space="preserve">от </w:t>
      </w:r>
      <w:r w:rsidRPr="00372A88">
        <w:rPr>
          <w:rFonts w:eastAsiaTheme="minorEastAsia"/>
          <w:lang w:val="en-US"/>
        </w:rPr>
        <w:t>N</w:t>
      </w:r>
      <w:r w:rsidRPr="00372A88">
        <w:rPr>
          <w:rFonts w:eastAsiaTheme="minorEastAsia"/>
        </w:rPr>
        <w:t>’</w:t>
      </w:r>
      <w:r w:rsidR="0060240A" w:rsidRPr="00372A88">
        <w:rPr>
          <w:rFonts w:eastAsiaTheme="minorEastAsia"/>
        </w:rPr>
        <w:t xml:space="preserve"> для пиков энергии 60кэВ, мы можем сказать, что ч</w:t>
      </w:r>
      <w:r w:rsidR="0060240A" w:rsidRPr="00372A88">
        <w:t xml:space="preserve">исло фотонов провзаимодействовавших с веществом детектора </w:t>
      </w:r>
      <w:r w:rsidR="0060240A" w:rsidRPr="00372A88">
        <w:rPr>
          <w:lang w:val="en-US"/>
        </w:rPr>
        <w:t>N</w:t>
      </w:r>
      <w:r w:rsidR="0060240A" w:rsidRPr="00372A88">
        <w:t>` уменьшается с увеличением расстояния между источником и детектором, так как интенсивность излучения уменьшается по мере удаления источника. Площадь, на которую распространяется энергия, увеличивается -&gt; частиц рассеивается в воздухе больше -&gt; до детектора долетает меньше.</w:t>
      </w:r>
    </w:p>
    <w:p w14:paraId="17344C61" w14:textId="3DC854C9" w:rsidR="0060240A" w:rsidRPr="00372A88" w:rsidRDefault="008232EE" w:rsidP="00372A88">
      <w:pPr>
        <w:pStyle w:val="gt-block"/>
        <w:shd w:val="clear" w:color="auto" w:fill="FFFFFF"/>
        <w:spacing w:before="0" w:beforeAutospacing="0" w:after="384" w:afterAutospacing="0"/>
        <w:jc w:val="both"/>
        <w:textAlignment w:val="baseline"/>
        <w:rPr>
          <w:color w:val="000000"/>
        </w:rPr>
      </w:pPr>
      <w:r w:rsidRPr="00372A88">
        <w:rPr>
          <w:noProof/>
        </w:rPr>
        <w:drawing>
          <wp:anchor distT="0" distB="0" distL="114300" distR="114300" simplePos="0" relativeHeight="251725312" behindDoc="1" locked="0" layoutInCell="1" allowOverlap="1" wp14:anchorId="09FE5814" wp14:editId="57EC7B53">
            <wp:simplePos x="0" y="0"/>
            <wp:positionH relativeFrom="column">
              <wp:posOffset>855255</wp:posOffset>
            </wp:positionH>
            <wp:positionV relativeFrom="paragraph">
              <wp:posOffset>619125</wp:posOffset>
            </wp:positionV>
            <wp:extent cx="4006850" cy="2885440"/>
            <wp:effectExtent l="0" t="0" r="0" b="0"/>
            <wp:wrapTight wrapText="bothSides">
              <wp:wrapPolygon edited="0">
                <wp:start x="0" y="0"/>
                <wp:lineTo x="0" y="21391"/>
                <wp:lineTo x="21463" y="21391"/>
                <wp:lineTo x="21463" y="0"/>
                <wp:lineTo x="0" y="0"/>
              </wp:wrapPolygon>
            </wp:wrapTight>
            <wp:docPr id="19146383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38398" name=""/>
                    <pic:cNvPicPr/>
                  </pic:nvPicPr>
                  <pic:blipFill>
                    <a:blip r:embed="rId51">
                      <a:extLst>
                        <a:ext uri="{28A0092B-C50C-407E-A947-70E740481C1C}">
                          <a14:useLocalDpi xmlns:a14="http://schemas.microsoft.com/office/drawing/2010/main" val="0"/>
                        </a:ext>
                      </a:extLst>
                    </a:blip>
                    <a:stretch>
                      <a:fillRect/>
                    </a:stretch>
                  </pic:blipFill>
                  <pic:spPr>
                    <a:xfrm>
                      <a:off x="0" y="0"/>
                      <a:ext cx="4006850" cy="2885440"/>
                    </a:xfrm>
                    <a:prstGeom prst="rect">
                      <a:avLst/>
                    </a:prstGeom>
                  </pic:spPr>
                </pic:pic>
              </a:graphicData>
            </a:graphic>
            <wp14:sizeRelH relativeFrom="margin">
              <wp14:pctWidth>0</wp14:pctWidth>
            </wp14:sizeRelH>
            <wp14:sizeRelV relativeFrom="margin">
              <wp14:pctHeight>0</wp14:pctHeight>
            </wp14:sizeRelV>
          </wp:anchor>
        </w:drawing>
      </w:r>
      <w:r w:rsidR="0060240A" w:rsidRPr="00372A88">
        <w:rPr>
          <w:color w:val="000000"/>
        </w:rPr>
        <w:t>Энергия же никак не меняется с увеличением расстояния. Так как гамма-кванты являются фотонами, которые относятся к электромагнитному излучению, то их энергия никак не зависит от расстояния.  Энергия зависит от частоты излучения. (Е=</w:t>
      </w:r>
      <w:r w:rsidR="0060240A" w:rsidRPr="00372A88">
        <w:rPr>
          <w:color w:val="000000"/>
          <w:lang w:val="en-US"/>
        </w:rPr>
        <w:t>h</w:t>
      </w:r>
      <w:r w:rsidR="0060240A" w:rsidRPr="00372A88">
        <w:rPr>
          <w:color w:val="000000"/>
        </w:rPr>
        <w:t>*</w:t>
      </w:r>
      <w:r w:rsidR="0060240A" w:rsidRPr="00372A88">
        <w:rPr>
          <w:color w:val="000000"/>
          <w:lang w:val="en-US"/>
        </w:rPr>
        <w:t>v</w:t>
      </w:r>
      <w:r w:rsidR="0060240A" w:rsidRPr="00372A88">
        <w:rPr>
          <w:color w:val="000000"/>
        </w:rPr>
        <w:t>)</w:t>
      </w:r>
    </w:p>
    <w:p w14:paraId="3A33E01A" w14:textId="0C802FE8" w:rsidR="0060240A" w:rsidRPr="00372A88" w:rsidRDefault="0060240A" w:rsidP="00372A88">
      <w:pPr>
        <w:pStyle w:val="gt-block"/>
        <w:shd w:val="clear" w:color="auto" w:fill="FFFFFF"/>
        <w:spacing w:before="0" w:beforeAutospacing="0" w:after="384" w:afterAutospacing="0"/>
        <w:jc w:val="both"/>
        <w:textAlignment w:val="baseline"/>
        <w:rPr>
          <w:color w:val="000000"/>
        </w:rPr>
      </w:pPr>
    </w:p>
    <w:p w14:paraId="6FCDCD69" w14:textId="0E949CB2" w:rsidR="0060240A" w:rsidRPr="00372A88" w:rsidRDefault="0060240A" w:rsidP="00372A88">
      <w:pPr>
        <w:pStyle w:val="gt-block"/>
        <w:shd w:val="clear" w:color="auto" w:fill="FFFFFF"/>
        <w:spacing w:before="0" w:beforeAutospacing="0" w:after="384" w:afterAutospacing="0"/>
        <w:jc w:val="both"/>
        <w:textAlignment w:val="baseline"/>
        <w:rPr>
          <w:color w:val="000000"/>
        </w:rPr>
      </w:pPr>
    </w:p>
    <w:p w14:paraId="46E790C8" w14:textId="74377C04" w:rsidR="0060240A" w:rsidRPr="00FC6F1F" w:rsidRDefault="0060240A" w:rsidP="00372A88">
      <w:pPr>
        <w:spacing w:after="160" w:line="259" w:lineRule="auto"/>
        <w:jc w:val="both"/>
        <w:rPr>
          <w:rFonts w:ascii="Times New Roman" w:hAnsi="Times New Roman" w:cs="Times New Roman"/>
          <w:color w:val="000000"/>
          <w:sz w:val="24"/>
          <w:szCs w:val="24"/>
        </w:rPr>
      </w:pPr>
      <w:r w:rsidRPr="00372A88">
        <w:rPr>
          <w:rFonts w:ascii="Times New Roman" w:hAnsi="Times New Roman" w:cs="Times New Roman"/>
          <w:color w:val="000000"/>
          <w:sz w:val="24"/>
          <w:szCs w:val="24"/>
        </w:rPr>
        <w:br w:type="page"/>
      </w:r>
    </w:p>
    <w:p w14:paraId="607BF5E1" w14:textId="258455AB" w:rsidR="0060240A" w:rsidRPr="00372A88" w:rsidRDefault="0060240A" w:rsidP="00FC6F1F">
      <w:pPr>
        <w:pStyle w:val="3"/>
      </w:pPr>
      <w:bookmarkStart w:id="9" w:name="_Toc153562330"/>
      <w:r w:rsidRPr="00372A88">
        <w:lastRenderedPageBreak/>
        <w:t>8. Применение гамма-излучения</w:t>
      </w:r>
      <w:bookmarkEnd w:id="9"/>
    </w:p>
    <w:p w14:paraId="6E12EA0F" w14:textId="647CEC59" w:rsidR="0060240A" w:rsidRPr="00372A88" w:rsidRDefault="0060240A" w:rsidP="00372A88">
      <w:pPr>
        <w:pStyle w:val="gt-block"/>
        <w:shd w:val="clear" w:color="auto" w:fill="FFFFFF"/>
        <w:spacing w:before="0" w:beforeAutospacing="0" w:after="384" w:afterAutospacing="0"/>
        <w:jc w:val="both"/>
        <w:textAlignment w:val="baseline"/>
        <w:rPr>
          <w:color w:val="000000"/>
        </w:rPr>
      </w:pPr>
      <w:r w:rsidRPr="00372A88">
        <w:rPr>
          <w:color w:val="000000"/>
        </w:rPr>
        <w:t xml:space="preserve">В ходе лабораторной работе было изучено поглощение фотонов в металлах и применение </w:t>
      </w:r>
      <w:proofErr w:type="spellStart"/>
      <w:r w:rsidRPr="00372A88">
        <w:rPr>
          <w:color w:val="000000"/>
        </w:rPr>
        <w:t>рентгенофлуоресцентного</w:t>
      </w:r>
      <w:proofErr w:type="spellEnd"/>
      <w:r w:rsidRPr="00372A88">
        <w:rPr>
          <w:color w:val="000000"/>
        </w:rPr>
        <w:t xml:space="preserve"> анализа.</w:t>
      </w:r>
    </w:p>
    <w:p w14:paraId="4336682B" w14:textId="70F07C21" w:rsidR="0060240A" w:rsidRPr="00372A88" w:rsidRDefault="0060240A" w:rsidP="00372A88">
      <w:pPr>
        <w:pStyle w:val="gt-block"/>
        <w:shd w:val="clear" w:color="auto" w:fill="FFFFFF"/>
        <w:spacing w:before="0" w:beforeAutospacing="0" w:after="384" w:afterAutospacing="0"/>
        <w:jc w:val="both"/>
        <w:textAlignment w:val="baseline"/>
        <w:rPr>
          <w:color w:val="000000"/>
        </w:rPr>
      </w:pPr>
      <w:r w:rsidRPr="00372A88">
        <w:rPr>
          <w:color w:val="000000"/>
        </w:rPr>
        <w:t>Проникающая способность гамма-излучения уменьшается с увеличением числа электронов на единицу объема вещества. Поэтому чем тяжелее атомы и плотнее вещество, тем больше поглощение фотонов в нем.</w:t>
      </w:r>
    </w:p>
    <w:p w14:paraId="54CBC79A" w14:textId="2180CDD8" w:rsidR="0060240A" w:rsidRPr="00372A88" w:rsidRDefault="008A58BE" w:rsidP="00372A88">
      <w:pPr>
        <w:pStyle w:val="gt-block"/>
        <w:shd w:val="clear" w:color="auto" w:fill="FFFFFF"/>
        <w:spacing w:before="0" w:beforeAutospacing="0" w:after="384" w:afterAutospacing="0"/>
        <w:jc w:val="both"/>
        <w:textAlignment w:val="baseline"/>
        <w:rPr>
          <w:color w:val="000000"/>
        </w:rPr>
      </w:pPr>
      <w:r w:rsidRPr="00372A88">
        <w:rPr>
          <w:color w:val="000000"/>
        </w:rPr>
        <w:t xml:space="preserve">Линейный коэффициент ослабления интенсивности фотона </w:t>
      </w:r>
      <m:oMath>
        <m:r>
          <w:rPr>
            <w:rFonts w:ascii="Cambria Math" w:hAnsi="Cambria Math"/>
            <w:color w:val="000000"/>
          </w:rPr>
          <m:t>μ</m:t>
        </m:r>
      </m:oMath>
      <w:r w:rsidRPr="00372A88">
        <w:rPr>
          <w:color w:val="000000"/>
        </w:rPr>
        <w:t>:</w:t>
      </w:r>
    </w:p>
    <w:p w14:paraId="088C7E2B" w14:textId="65DC79E4" w:rsidR="008A58BE" w:rsidRPr="00372A88" w:rsidRDefault="008A58BE" w:rsidP="00372A88">
      <w:pPr>
        <w:pStyle w:val="gt-block"/>
        <w:shd w:val="clear" w:color="auto" w:fill="FFFFFF"/>
        <w:spacing w:before="0" w:beforeAutospacing="0" w:after="384" w:afterAutospacing="0"/>
        <w:jc w:val="both"/>
        <w:textAlignment w:val="baseline"/>
        <w:rPr>
          <w:color w:val="000000"/>
        </w:rPr>
      </w:pPr>
      <m:oMathPara>
        <m:oMath>
          <m:r>
            <w:rPr>
              <w:rFonts w:ascii="Cambria Math" w:hAnsi="Cambria Math"/>
              <w:color w:val="000000"/>
            </w:rPr>
            <m:t>N=</m:t>
          </m:r>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0</m:t>
              </m:r>
            </m:sub>
          </m:sSub>
          <m:sSup>
            <m:sSupPr>
              <m:ctrlPr>
                <w:rPr>
                  <w:rFonts w:ascii="Cambria Math" w:hAnsi="Cambria Math"/>
                  <w:i/>
                  <w:color w:val="000000"/>
                </w:rPr>
              </m:ctrlPr>
            </m:sSupPr>
            <m:e>
              <m:r>
                <w:rPr>
                  <w:rFonts w:ascii="Cambria Math" w:hAnsi="Cambria Math"/>
                  <w:color w:val="000000"/>
                </w:rPr>
                <m:t>e</m:t>
              </m:r>
            </m:e>
            <m:sup>
              <m:r>
                <w:rPr>
                  <w:rFonts w:ascii="Cambria Math" w:hAnsi="Cambria Math"/>
                  <w:color w:val="000000"/>
                </w:rPr>
                <m:t>-μx</m:t>
              </m:r>
            </m:sup>
          </m:sSup>
        </m:oMath>
      </m:oMathPara>
    </w:p>
    <w:p w14:paraId="6D255933" w14:textId="4CDBF17D" w:rsidR="008A58BE" w:rsidRPr="00372A88" w:rsidRDefault="008A58BE" w:rsidP="00372A88">
      <w:pPr>
        <w:pStyle w:val="gt-block"/>
        <w:shd w:val="clear" w:color="auto" w:fill="FFFFFF"/>
        <w:spacing w:before="0" w:beforeAutospacing="0" w:after="384" w:afterAutospacing="0"/>
        <w:jc w:val="both"/>
        <w:textAlignment w:val="baseline"/>
        <w:rPr>
          <w:color w:val="000000"/>
        </w:rPr>
      </w:pPr>
      <w:r w:rsidRPr="00372A88">
        <w:rPr>
          <w:color w:val="000000"/>
        </w:rPr>
        <w:t xml:space="preserve">где </w:t>
      </w:r>
      <w:r w:rsidRPr="00372A88">
        <w:rPr>
          <w:color w:val="000000"/>
          <w:lang w:val="en-US"/>
        </w:rPr>
        <w:t>N</w:t>
      </w:r>
      <w:r w:rsidRPr="00372A88">
        <w:rPr>
          <w:color w:val="000000"/>
        </w:rPr>
        <w:t xml:space="preserve"> – количество фотонов, прошедших через пластину,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0</m:t>
            </m:r>
          </m:sub>
        </m:sSub>
      </m:oMath>
      <w:r w:rsidRPr="00372A88">
        <w:rPr>
          <w:color w:val="000000"/>
        </w:rPr>
        <w:t xml:space="preserve"> – количество фотонов, регистрируемых детектором без пластины, х – толщина пластины.</w:t>
      </w:r>
    </w:p>
    <w:p w14:paraId="0FC52F15" w14:textId="40A3A66F" w:rsidR="0060240A" w:rsidRPr="00372A88" w:rsidRDefault="0060240A" w:rsidP="00372A88">
      <w:pPr>
        <w:pStyle w:val="gt-block"/>
        <w:shd w:val="clear" w:color="auto" w:fill="FFFFFF"/>
        <w:spacing w:before="0" w:beforeAutospacing="0" w:after="384" w:afterAutospacing="0"/>
        <w:jc w:val="both"/>
        <w:textAlignment w:val="baseline"/>
        <w:rPr>
          <w:color w:val="000000"/>
        </w:rPr>
      </w:pPr>
      <w:r w:rsidRPr="00372A88">
        <w:rPr>
          <w:color w:val="000000"/>
        </w:rPr>
        <w:t>Эксперимент №1. Изучение прохождения гамма-излучения через различные металлы: алюминий, стал, латунь, свинец.</w:t>
      </w:r>
    </w:p>
    <w:p w14:paraId="2D310F99" w14:textId="2C869C61" w:rsidR="008A58BE" w:rsidRPr="00372A88" w:rsidRDefault="008A58BE" w:rsidP="00372A88">
      <w:pPr>
        <w:pStyle w:val="gt-block"/>
        <w:shd w:val="clear" w:color="auto" w:fill="FFFFFF"/>
        <w:spacing w:before="0" w:beforeAutospacing="0" w:after="384" w:afterAutospacing="0"/>
        <w:jc w:val="both"/>
        <w:textAlignment w:val="baseline"/>
        <w:rPr>
          <w:color w:val="000000"/>
        </w:rPr>
      </w:pPr>
      <w:r w:rsidRPr="00372A88">
        <w:rPr>
          <w:color w:val="000000"/>
        </w:rPr>
        <w:t>В ходе эксперимента было измерено количество фотонов, регистрируемых детектором от источника без металлических пластин. Далее измерения проводились с металлическими пластинами толщиной 1мм. Пластины из железа и свинца. Измерялось количество фотонов, проходящих сквозь эти пластины.</w:t>
      </w:r>
    </w:p>
    <w:p w14:paraId="3D60BD28" w14:textId="536E2926" w:rsidR="008A58BE" w:rsidRPr="00372A88" w:rsidRDefault="00BE6FB3" w:rsidP="00372A88">
      <w:pPr>
        <w:pStyle w:val="gt-block"/>
        <w:shd w:val="clear" w:color="auto" w:fill="FFFFFF"/>
        <w:spacing w:before="0" w:beforeAutospacing="0" w:after="384" w:afterAutospacing="0"/>
        <w:jc w:val="both"/>
        <w:textAlignment w:val="baseline"/>
        <w:rPr>
          <w:color w:val="000000"/>
        </w:rPr>
      </w:pPr>
      <w:r w:rsidRPr="00372A88">
        <w:rPr>
          <w:noProof/>
          <w:color w:val="000000"/>
        </w:rPr>
        <w:drawing>
          <wp:anchor distT="0" distB="0" distL="114300" distR="114300" simplePos="0" relativeHeight="251695616" behindDoc="1" locked="0" layoutInCell="1" allowOverlap="1" wp14:anchorId="2227C570" wp14:editId="2B1CF2E8">
            <wp:simplePos x="0" y="0"/>
            <wp:positionH relativeFrom="column">
              <wp:posOffset>-99060</wp:posOffset>
            </wp:positionH>
            <wp:positionV relativeFrom="paragraph">
              <wp:posOffset>382905</wp:posOffset>
            </wp:positionV>
            <wp:extent cx="1857634" cy="562053"/>
            <wp:effectExtent l="0" t="0" r="9525" b="9525"/>
            <wp:wrapTight wrapText="bothSides">
              <wp:wrapPolygon edited="0">
                <wp:start x="0" y="0"/>
                <wp:lineTo x="0" y="21234"/>
                <wp:lineTo x="21489" y="21234"/>
                <wp:lineTo x="21489" y="0"/>
                <wp:lineTo x="0" y="0"/>
              </wp:wrapPolygon>
            </wp:wrapTight>
            <wp:docPr id="18168009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00986" name=""/>
                    <pic:cNvPicPr/>
                  </pic:nvPicPr>
                  <pic:blipFill>
                    <a:blip r:embed="rId52">
                      <a:extLst>
                        <a:ext uri="{28A0092B-C50C-407E-A947-70E740481C1C}">
                          <a14:useLocalDpi xmlns:a14="http://schemas.microsoft.com/office/drawing/2010/main" val="0"/>
                        </a:ext>
                      </a:extLst>
                    </a:blip>
                    <a:stretch>
                      <a:fillRect/>
                    </a:stretch>
                  </pic:blipFill>
                  <pic:spPr>
                    <a:xfrm>
                      <a:off x="0" y="0"/>
                      <a:ext cx="1857634" cy="562053"/>
                    </a:xfrm>
                    <a:prstGeom prst="rect">
                      <a:avLst/>
                    </a:prstGeom>
                  </pic:spPr>
                </pic:pic>
              </a:graphicData>
            </a:graphic>
          </wp:anchor>
        </w:drawing>
      </w:r>
      <w:r w:rsidR="008A58BE" w:rsidRPr="00372A88">
        <w:rPr>
          <w:color w:val="000000"/>
        </w:rPr>
        <w:t>Результаты измерений:</w:t>
      </w:r>
    </w:p>
    <w:p w14:paraId="209A40D8" w14:textId="47AB1807" w:rsidR="00BE6FB3" w:rsidRPr="00372A88" w:rsidRDefault="00BE6FB3" w:rsidP="00372A88">
      <w:pPr>
        <w:pStyle w:val="gt-block"/>
        <w:shd w:val="clear" w:color="auto" w:fill="FFFFFF"/>
        <w:spacing w:before="0" w:beforeAutospacing="0" w:after="384" w:afterAutospacing="0"/>
        <w:jc w:val="both"/>
        <w:textAlignment w:val="baseline"/>
        <w:rPr>
          <w:color w:val="000000"/>
        </w:rPr>
      </w:pPr>
      <w:r w:rsidRPr="00372A88">
        <w:rPr>
          <w:color w:val="000000"/>
        </w:rPr>
        <w:t>По результатам мы можем видеть, что наиболее эффективное поглощение гамма-излучения происходит в пластинке, состоящей из свинца. Так как количество фотонов, проходящих сквозь эту пластину наименьшее.</w:t>
      </w:r>
    </w:p>
    <w:p w14:paraId="7D6286E2" w14:textId="58508000" w:rsidR="00BE6FB3" w:rsidRPr="00372A88" w:rsidRDefault="00BE6FB3" w:rsidP="00372A88">
      <w:pPr>
        <w:pStyle w:val="gt-block"/>
        <w:shd w:val="clear" w:color="auto" w:fill="FFFFFF"/>
        <w:spacing w:before="0" w:beforeAutospacing="0" w:after="384" w:afterAutospacing="0"/>
        <w:jc w:val="both"/>
        <w:textAlignment w:val="baseline"/>
        <w:rPr>
          <w:color w:val="000000"/>
        </w:rPr>
      </w:pPr>
      <w:r w:rsidRPr="00372A88">
        <w:rPr>
          <w:color w:val="000000"/>
        </w:rPr>
        <w:t>Рассчитаем линейный коэффициент ослабления интенсивности пучка фотонов для железа и свинца, по полученным данным в эксперименте из формулы:</w:t>
      </w:r>
    </w:p>
    <w:p w14:paraId="0C986D8A" w14:textId="77777777" w:rsidR="00BE6FB3" w:rsidRPr="00372A88" w:rsidRDefault="00BE6FB3" w:rsidP="00372A88">
      <w:pPr>
        <w:pStyle w:val="gt-block"/>
        <w:shd w:val="clear" w:color="auto" w:fill="FFFFFF"/>
        <w:spacing w:before="0" w:beforeAutospacing="0" w:after="384" w:afterAutospacing="0"/>
        <w:jc w:val="both"/>
        <w:textAlignment w:val="baseline"/>
        <w:rPr>
          <w:color w:val="000000"/>
        </w:rPr>
      </w:pPr>
      <m:oMathPara>
        <m:oMath>
          <m:r>
            <w:rPr>
              <w:rFonts w:ascii="Cambria Math" w:hAnsi="Cambria Math"/>
              <w:color w:val="000000"/>
            </w:rPr>
            <m:t>N=</m:t>
          </m:r>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0</m:t>
              </m:r>
            </m:sub>
          </m:sSub>
          <m:sSup>
            <m:sSupPr>
              <m:ctrlPr>
                <w:rPr>
                  <w:rFonts w:ascii="Cambria Math" w:hAnsi="Cambria Math"/>
                  <w:i/>
                  <w:color w:val="000000"/>
                </w:rPr>
              </m:ctrlPr>
            </m:sSupPr>
            <m:e>
              <m:r>
                <w:rPr>
                  <w:rFonts w:ascii="Cambria Math" w:hAnsi="Cambria Math"/>
                  <w:color w:val="000000"/>
                </w:rPr>
                <m:t>e</m:t>
              </m:r>
            </m:e>
            <m:sup>
              <m:r>
                <w:rPr>
                  <w:rFonts w:ascii="Cambria Math" w:hAnsi="Cambria Math"/>
                  <w:color w:val="000000"/>
                </w:rPr>
                <m:t>-μx</m:t>
              </m:r>
            </m:sup>
          </m:sSup>
        </m:oMath>
      </m:oMathPara>
    </w:p>
    <w:p w14:paraId="200F78C2" w14:textId="50B0DB42" w:rsidR="00BE6FB3" w:rsidRPr="00372A88" w:rsidRDefault="00BE6FB3" w:rsidP="00372A88">
      <w:pPr>
        <w:pStyle w:val="gt-block"/>
        <w:shd w:val="clear" w:color="auto" w:fill="FFFFFF"/>
        <w:spacing w:before="0" w:beforeAutospacing="0" w:after="384" w:afterAutospacing="0"/>
        <w:jc w:val="both"/>
        <w:textAlignment w:val="baseline"/>
        <w:rPr>
          <w:color w:val="000000"/>
        </w:rPr>
      </w:pPr>
      <w:r w:rsidRPr="00372A88">
        <w:rPr>
          <w:color w:val="000000"/>
        </w:rPr>
        <w:t xml:space="preserve">Для железа: </w:t>
      </w:r>
      <m:oMath>
        <m:r>
          <w:rPr>
            <w:rFonts w:ascii="Cambria Math" w:hAnsi="Cambria Math"/>
            <w:color w:val="000000"/>
          </w:rPr>
          <m:t>μ≈1</m:t>
        </m:r>
      </m:oMath>
    </w:p>
    <w:p w14:paraId="24275E2D" w14:textId="3B27C8A2" w:rsidR="00BE6FB3" w:rsidRPr="00372A88" w:rsidRDefault="00BE6FB3" w:rsidP="00372A88">
      <w:pPr>
        <w:pStyle w:val="gt-block"/>
        <w:shd w:val="clear" w:color="auto" w:fill="FFFFFF"/>
        <w:spacing w:before="0" w:beforeAutospacing="0" w:after="384" w:afterAutospacing="0"/>
        <w:jc w:val="both"/>
        <w:textAlignment w:val="baseline"/>
        <w:rPr>
          <w:color w:val="000000"/>
        </w:rPr>
      </w:pPr>
      <w:r w:rsidRPr="00372A88">
        <w:rPr>
          <w:color w:val="000000"/>
        </w:rPr>
        <w:t xml:space="preserve">Для свинца: </w:t>
      </w:r>
      <m:oMath>
        <m:r>
          <w:rPr>
            <w:rFonts w:ascii="Cambria Math" w:hAnsi="Cambria Math"/>
            <w:color w:val="000000"/>
          </w:rPr>
          <m:t>μ≈5</m:t>
        </m:r>
      </m:oMath>
    </w:p>
    <w:p w14:paraId="01F7AF1C" w14:textId="79F606D4" w:rsidR="00BE6FB3" w:rsidRPr="00372A88" w:rsidRDefault="00BE6FB3" w:rsidP="00372A88">
      <w:pPr>
        <w:pStyle w:val="gt-block"/>
        <w:shd w:val="clear" w:color="auto" w:fill="FFFFFF"/>
        <w:spacing w:before="0" w:beforeAutospacing="0" w:after="384" w:afterAutospacing="0"/>
        <w:jc w:val="both"/>
        <w:textAlignment w:val="baseline"/>
        <w:rPr>
          <w:color w:val="000000"/>
        </w:rPr>
      </w:pPr>
      <w:r w:rsidRPr="00372A88">
        <w:rPr>
          <w:color w:val="000000"/>
        </w:rPr>
        <w:t>Из формулы видно, что чем больше этот коэффициент, тем количество фотонов, прошедших через пластину, меньше.</w:t>
      </w:r>
    </w:p>
    <w:p w14:paraId="7FB94B4B" w14:textId="06D791CC" w:rsidR="00BE6FB3" w:rsidRPr="00372A88" w:rsidRDefault="00450C96" w:rsidP="00372A88">
      <w:pPr>
        <w:pStyle w:val="gt-block"/>
        <w:shd w:val="clear" w:color="auto" w:fill="FFFFFF"/>
        <w:spacing w:after="384"/>
        <w:jc w:val="both"/>
        <w:textAlignment w:val="baseline"/>
        <w:rPr>
          <w:color w:val="000000"/>
        </w:rPr>
      </w:pPr>
      <w:proofErr w:type="spellStart"/>
      <w:r w:rsidRPr="00372A88">
        <w:rPr>
          <w:b/>
          <w:bCs/>
          <w:color w:val="000000"/>
        </w:rPr>
        <w:t>Рентгенофлуоресцентный</w:t>
      </w:r>
      <w:proofErr w:type="spellEnd"/>
      <w:r w:rsidRPr="00372A88">
        <w:rPr>
          <w:b/>
          <w:bCs/>
          <w:color w:val="000000"/>
        </w:rPr>
        <w:t xml:space="preserve"> анализ</w:t>
      </w:r>
      <w:r w:rsidRPr="00372A88">
        <w:rPr>
          <w:color w:val="000000"/>
        </w:rPr>
        <w:t xml:space="preserve"> (РФА) — спектроскопический метод исследования вещества. Основан на сборе и последующем анализе спектра вторичного излучения, возникающего при облучении исследуемого материала рентгеновским излучением. При </w:t>
      </w:r>
      <w:r w:rsidRPr="00372A88">
        <w:rPr>
          <w:color w:val="000000"/>
        </w:rPr>
        <w:lastRenderedPageBreak/>
        <w:t xml:space="preserve">взаимодействии с </w:t>
      </w:r>
      <w:proofErr w:type="spellStart"/>
      <w:r w:rsidRPr="00372A88">
        <w:rPr>
          <w:color w:val="000000"/>
        </w:rPr>
        <w:t>высокоэнергетичными</w:t>
      </w:r>
      <w:proofErr w:type="spellEnd"/>
      <w:r w:rsidRPr="00372A88">
        <w:rPr>
          <w:color w:val="000000"/>
        </w:rPr>
        <w:t xml:space="preserve"> фотонами атомы вещества переходят в возбуждённое состояние, то есть электроны переходят с нижних на более высокие энергетические уровни, вплоть до ионизации атома. Электроны с внешних оболочек заполняют образовавшиеся вакантные места, испуская при этом фотон. При этом, атом каждого элемента испускает фотон с энергией строго определённого значения, соответствующую разнице уровней. Таким образом РФА позволяет определить тип вещества.</w:t>
      </w:r>
    </w:p>
    <w:p w14:paraId="5CB739BD" w14:textId="4B32C49E" w:rsidR="00450C96" w:rsidRPr="00372A88" w:rsidRDefault="00450C96" w:rsidP="00372A88">
      <w:pPr>
        <w:pStyle w:val="gt-block"/>
        <w:shd w:val="clear" w:color="auto" w:fill="FFFFFF"/>
        <w:spacing w:after="384"/>
        <w:jc w:val="both"/>
        <w:textAlignment w:val="baseline"/>
        <w:rPr>
          <w:color w:val="000000"/>
        </w:rPr>
      </w:pPr>
      <w:r w:rsidRPr="00372A88">
        <w:rPr>
          <w:color w:val="000000"/>
        </w:rPr>
        <w:t>Эксперимент №2.</w:t>
      </w:r>
    </w:p>
    <w:p w14:paraId="1CA97F4E" w14:textId="75ADBC22" w:rsidR="00450C96" w:rsidRPr="00372A88" w:rsidRDefault="008232EE" w:rsidP="00372A88">
      <w:pPr>
        <w:pStyle w:val="gt-block"/>
        <w:shd w:val="clear" w:color="auto" w:fill="FFFFFF"/>
        <w:spacing w:after="384"/>
        <w:jc w:val="both"/>
        <w:textAlignment w:val="baseline"/>
        <w:rPr>
          <w:color w:val="000000"/>
        </w:rPr>
      </w:pPr>
      <w:r w:rsidRPr="00372A88">
        <w:rPr>
          <w:noProof/>
          <w:color w:val="000000"/>
        </w:rPr>
        <w:drawing>
          <wp:anchor distT="0" distB="0" distL="114300" distR="114300" simplePos="0" relativeHeight="251697664" behindDoc="1" locked="0" layoutInCell="1" allowOverlap="1" wp14:anchorId="36D6929D" wp14:editId="2D073787">
            <wp:simplePos x="0" y="0"/>
            <wp:positionH relativeFrom="column">
              <wp:posOffset>4346</wp:posOffset>
            </wp:positionH>
            <wp:positionV relativeFrom="paragraph">
              <wp:posOffset>205006</wp:posOffset>
            </wp:positionV>
            <wp:extent cx="2248214" cy="2743583"/>
            <wp:effectExtent l="0" t="0" r="0" b="0"/>
            <wp:wrapTight wrapText="bothSides">
              <wp:wrapPolygon edited="0">
                <wp:start x="0" y="0"/>
                <wp:lineTo x="0" y="21450"/>
                <wp:lineTo x="21417" y="21450"/>
                <wp:lineTo x="21417" y="0"/>
                <wp:lineTo x="0" y="0"/>
              </wp:wrapPolygon>
            </wp:wrapTight>
            <wp:docPr id="14543625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2573" name=""/>
                    <pic:cNvPicPr/>
                  </pic:nvPicPr>
                  <pic:blipFill>
                    <a:blip r:embed="rId53">
                      <a:extLst>
                        <a:ext uri="{28A0092B-C50C-407E-A947-70E740481C1C}">
                          <a14:useLocalDpi xmlns:a14="http://schemas.microsoft.com/office/drawing/2010/main" val="0"/>
                        </a:ext>
                      </a:extLst>
                    </a:blip>
                    <a:stretch>
                      <a:fillRect/>
                    </a:stretch>
                  </pic:blipFill>
                  <pic:spPr>
                    <a:xfrm>
                      <a:off x="0" y="0"/>
                      <a:ext cx="2248214" cy="2743583"/>
                    </a:xfrm>
                    <a:prstGeom prst="rect">
                      <a:avLst/>
                    </a:prstGeom>
                  </pic:spPr>
                </pic:pic>
              </a:graphicData>
            </a:graphic>
          </wp:anchor>
        </w:drawing>
      </w:r>
      <w:r w:rsidR="00F332E1" w:rsidRPr="00372A88">
        <w:rPr>
          <w:color w:val="000000"/>
        </w:rPr>
        <w:t xml:space="preserve">Пучок фотонов из источника направлен на металлическую пластину и не попадает на сенсор детектора, но на сенсор попадают </w:t>
      </w:r>
      <w:proofErr w:type="gramStart"/>
      <w:r w:rsidR="00F332E1" w:rsidRPr="00372A88">
        <w:rPr>
          <w:color w:val="000000"/>
        </w:rPr>
        <w:t>фотоны</w:t>
      </w:r>
      <w:proofErr w:type="gramEnd"/>
      <w:r w:rsidR="00F332E1" w:rsidRPr="00372A88">
        <w:rPr>
          <w:color w:val="000000"/>
        </w:rPr>
        <w:t xml:space="preserve"> образовавшиеся в пластине в результате ее облучения фотонами из источника. </w:t>
      </w:r>
    </w:p>
    <w:p w14:paraId="56E7E6FB" w14:textId="5CB35F37" w:rsidR="00F332E1" w:rsidRPr="00372A88" w:rsidRDefault="00F332E1" w:rsidP="00372A88">
      <w:pPr>
        <w:pStyle w:val="gt-block"/>
        <w:shd w:val="clear" w:color="auto" w:fill="FFFFFF"/>
        <w:spacing w:after="384"/>
        <w:jc w:val="both"/>
        <w:textAlignment w:val="baseline"/>
        <w:rPr>
          <w:color w:val="000000"/>
        </w:rPr>
      </w:pPr>
      <w:r w:rsidRPr="00372A88">
        <w:rPr>
          <w:color w:val="000000"/>
        </w:rPr>
        <w:t xml:space="preserve">Был получен следующий набор энергий, по которому можно определить состав пластины: </w:t>
      </w:r>
    </w:p>
    <w:p w14:paraId="57EA30A6" w14:textId="6858BA70" w:rsidR="00F332E1" w:rsidRPr="00372A88" w:rsidRDefault="00F332E1" w:rsidP="00372A88">
      <w:pPr>
        <w:pStyle w:val="gt-block"/>
        <w:shd w:val="clear" w:color="auto" w:fill="FFFFFF"/>
        <w:spacing w:after="384"/>
        <w:jc w:val="both"/>
        <w:textAlignment w:val="baseline"/>
        <w:rPr>
          <w:color w:val="000000"/>
        </w:rPr>
      </w:pPr>
      <w:r w:rsidRPr="00372A88">
        <w:rPr>
          <w:noProof/>
          <w:color w:val="000000"/>
        </w:rPr>
        <w:drawing>
          <wp:anchor distT="0" distB="0" distL="114300" distR="114300" simplePos="0" relativeHeight="251698688" behindDoc="1" locked="0" layoutInCell="1" allowOverlap="1" wp14:anchorId="452EC0F4" wp14:editId="61D74A80">
            <wp:simplePos x="0" y="0"/>
            <wp:positionH relativeFrom="column">
              <wp:posOffset>2567305</wp:posOffset>
            </wp:positionH>
            <wp:positionV relativeFrom="paragraph">
              <wp:posOffset>14605</wp:posOffset>
            </wp:positionV>
            <wp:extent cx="2937510" cy="885825"/>
            <wp:effectExtent l="0" t="0" r="0" b="9525"/>
            <wp:wrapTight wrapText="bothSides">
              <wp:wrapPolygon edited="0">
                <wp:start x="0" y="0"/>
                <wp:lineTo x="0" y="21368"/>
                <wp:lineTo x="21432" y="21368"/>
                <wp:lineTo x="21432" y="0"/>
                <wp:lineTo x="0" y="0"/>
              </wp:wrapPolygon>
            </wp:wrapTight>
            <wp:docPr id="4078016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01622" name=""/>
                    <pic:cNvPicPr/>
                  </pic:nvPicPr>
                  <pic:blipFill>
                    <a:blip r:embed="rId54">
                      <a:extLst>
                        <a:ext uri="{28A0092B-C50C-407E-A947-70E740481C1C}">
                          <a14:useLocalDpi xmlns:a14="http://schemas.microsoft.com/office/drawing/2010/main" val="0"/>
                        </a:ext>
                      </a:extLst>
                    </a:blip>
                    <a:stretch>
                      <a:fillRect/>
                    </a:stretch>
                  </pic:blipFill>
                  <pic:spPr>
                    <a:xfrm>
                      <a:off x="0" y="0"/>
                      <a:ext cx="2937510" cy="885825"/>
                    </a:xfrm>
                    <a:prstGeom prst="rect">
                      <a:avLst/>
                    </a:prstGeom>
                  </pic:spPr>
                </pic:pic>
              </a:graphicData>
            </a:graphic>
            <wp14:sizeRelH relativeFrom="margin">
              <wp14:pctWidth>0</wp14:pctWidth>
            </wp14:sizeRelH>
            <wp14:sizeRelV relativeFrom="margin">
              <wp14:pctHeight>0</wp14:pctHeight>
            </wp14:sizeRelV>
          </wp:anchor>
        </w:drawing>
      </w:r>
    </w:p>
    <w:p w14:paraId="754F210F" w14:textId="2FCC8099" w:rsidR="00BE6FB3" w:rsidRPr="00372A88" w:rsidRDefault="00BE6FB3" w:rsidP="00372A88">
      <w:pPr>
        <w:pStyle w:val="gt-block"/>
        <w:shd w:val="clear" w:color="auto" w:fill="FFFFFF"/>
        <w:spacing w:before="0" w:beforeAutospacing="0" w:after="384" w:afterAutospacing="0"/>
        <w:jc w:val="both"/>
        <w:textAlignment w:val="baseline"/>
        <w:rPr>
          <w:color w:val="000000"/>
        </w:rPr>
      </w:pPr>
    </w:p>
    <w:p w14:paraId="1B372168" w14:textId="4C62EBF8" w:rsidR="00EE0D32" w:rsidRPr="00372A88" w:rsidRDefault="00EE0D32" w:rsidP="00372A88">
      <w:pPr>
        <w:ind w:firstLine="708"/>
        <w:jc w:val="both"/>
        <w:rPr>
          <w:rFonts w:ascii="Times New Roman" w:eastAsiaTheme="minorEastAsia" w:hAnsi="Times New Roman" w:cs="Times New Roman"/>
          <w:sz w:val="24"/>
          <w:szCs w:val="24"/>
        </w:rPr>
      </w:pPr>
    </w:p>
    <w:p w14:paraId="350A2A11" w14:textId="0BD79FB6" w:rsidR="00F332E1" w:rsidRPr="00372A88" w:rsidRDefault="00360FF4"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Т</w:t>
      </w:r>
      <w:r w:rsidR="00F332E1" w:rsidRPr="00372A88">
        <w:rPr>
          <w:rFonts w:ascii="Times New Roman" w:eastAsiaTheme="minorEastAsia" w:hAnsi="Times New Roman" w:cs="Times New Roman"/>
          <w:sz w:val="24"/>
          <w:szCs w:val="24"/>
        </w:rPr>
        <w:t>абличны</w:t>
      </w:r>
      <w:r w:rsidRPr="00372A88">
        <w:rPr>
          <w:rFonts w:ascii="Times New Roman" w:eastAsiaTheme="minorEastAsia" w:hAnsi="Times New Roman" w:cs="Times New Roman"/>
          <w:sz w:val="24"/>
          <w:szCs w:val="24"/>
        </w:rPr>
        <w:t>е</w:t>
      </w:r>
      <w:r w:rsidR="00F332E1" w:rsidRPr="00372A88">
        <w:rPr>
          <w:rFonts w:ascii="Times New Roman" w:eastAsiaTheme="minorEastAsia" w:hAnsi="Times New Roman" w:cs="Times New Roman"/>
          <w:sz w:val="24"/>
          <w:szCs w:val="24"/>
        </w:rPr>
        <w:t xml:space="preserve"> значения энергий </w:t>
      </w:r>
      <w:proofErr w:type="gramStart"/>
      <w:r w:rsidR="00F332E1" w:rsidRPr="00372A88">
        <w:rPr>
          <w:rFonts w:ascii="Times New Roman" w:eastAsiaTheme="minorEastAsia" w:hAnsi="Times New Roman" w:cs="Times New Roman"/>
          <w:sz w:val="24"/>
          <w:szCs w:val="24"/>
        </w:rPr>
        <w:t>фотонов</w:t>
      </w:r>
      <w:proofErr w:type="gramEnd"/>
      <w:r w:rsidR="00F332E1" w:rsidRPr="00372A88">
        <w:rPr>
          <w:rFonts w:ascii="Times New Roman" w:eastAsiaTheme="minorEastAsia" w:hAnsi="Times New Roman" w:cs="Times New Roman"/>
          <w:sz w:val="24"/>
          <w:szCs w:val="24"/>
        </w:rPr>
        <w:t xml:space="preserve"> образовавшихся в результате межуровневых переходов в атоме</w:t>
      </w:r>
      <w:r w:rsidRPr="00372A88">
        <w:rPr>
          <w:rFonts w:ascii="Times New Roman" w:eastAsiaTheme="minorEastAsia" w:hAnsi="Times New Roman" w:cs="Times New Roman"/>
          <w:sz w:val="24"/>
          <w:szCs w:val="24"/>
        </w:rPr>
        <w:t>:</w:t>
      </w:r>
    </w:p>
    <w:p w14:paraId="05B5603D" w14:textId="44127280" w:rsidR="00360FF4" w:rsidRPr="00372A88" w:rsidRDefault="00360FF4" w:rsidP="00372A88">
      <w:pPr>
        <w:jc w:val="both"/>
        <w:rPr>
          <w:rFonts w:ascii="Times New Roman" w:eastAsiaTheme="minorEastAsia" w:hAnsi="Times New Roman" w:cs="Times New Roman"/>
          <w:sz w:val="24"/>
          <w:szCs w:val="24"/>
        </w:rPr>
      </w:pPr>
    </w:p>
    <w:p w14:paraId="30458D05" w14:textId="12BF5F89" w:rsidR="00360FF4" w:rsidRPr="00372A88" w:rsidRDefault="008232EE"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724288" behindDoc="1" locked="0" layoutInCell="1" allowOverlap="1" wp14:anchorId="71377308" wp14:editId="439E9ED6">
            <wp:simplePos x="0" y="0"/>
            <wp:positionH relativeFrom="column">
              <wp:posOffset>0</wp:posOffset>
            </wp:positionH>
            <wp:positionV relativeFrom="paragraph">
              <wp:posOffset>246652</wp:posOffset>
            </wp:positionV>
            <wp:extent cx="5940425" cy="1073150"/>
            <wp:effectExtent l="0" t="0" r="3175" b="0"/>
            <wp:wrapTight wrapText="bothSides">
              <wp:wrapPolygon edited="0">
                <wp:start x="0" y="0"/>
                <wp:lineTo x="0" y="21089"/>
                <wp:lineTo x="21542" y="21089"/>
                <wp:lineTo x="21542" y="0"/>
                <wp:lineTo x="0" y="0"/>
              </wp:wrapPolygon>
            </wp:wrapTight>
            <wp:docPr id="21405067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06769" name=""/>
                    <pic:cNvPicPr/>
                  </pic:nvPicPr>
                  <pic:blipFill>
                    <a:blip r:embed="rId55">
                      <a:extLst>
                        <a:ext uri="{28A0092B-C50C-407E-A947-70E740481C1C}">
                          <a14:useLocalDpi xmlns:a14="http://schemas.microsoft.com/office/drawing/2010/main" val="0"/>
                        </a:ext>
                      </a:extLst>
                    </a:blip>
                    <a:stretch>
                      <a:fillRect/>
                    </a:stretch>
                  </pic:blipFill>
                  <pic:spPr>
                    <a:xfrm>
                      <a:off x="0" y="0"/>
                      <a:ext cx="5940425" cy="1073150"/>
                    </a:xfrm>
                    <a:prstGeom prst="rect">
                      <a:avLst/>
                    </a:prstGeom>
                  </pic:spPr>
                </pic:pic>
              </a:graphicData>
            </a:graphic>
          </wp:anchor>
        </w:drawing>
      </w:r>
    </w:p>
    <w:p w14:paraId="635C6CEA" w14:textId="0D4F2C6D" w:rsidR="00360FF4" w:rsidRPr="00372A88" w:rsidRDefault="00360FF4"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Сопоставив значения, мы видим, что энергия 9,3 кэВ соответствует меди, 12,4 кэВ – свинец, 24,8 кэВ – олово. Из этого можем сделать вывод, что пластинка состоит из сплава трех металлов: олово, свинца и меди.</w:t>
      </w:r>
    </w:p>
    <w:p w14:paraId="2285DF5D" w14:textId="0915CCBB" w:rsidR="00360FF4" w:rsidRPr="00372A88" w:rsidRDefault="00360FF4" w:rsidP="00372A88">
      <w:pPr>
        <w:spacing w:after="160" w:line="259" w:lineRule="auto"/>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br w:type="page"/>
      </w:r>
    </w:p>
    <w:p w14:paraId="231C2E8B" w14:textId="2F492E5C" w:rsidR="00360FF4" w:rsidRPr="00372A88" w:rsidRDefault="00360FF4" w:rsidP="00FC6F1F">
      <w:pPr>
        <w:pStyle w:val="3"/>
        <w:rPr>
          <w:rFonts w:eastAsiaTheme="minorEastAsia"/>
        </w:rPr>
      </w:pPr>
      <w:bookmarkStart w:id="10" w:name="_Toc153562331"/>
      <w:r w:rsidRPr="00372A88">
        <w:rPr>
          <w:rFonts w:eastAsiaTheme="minorEastAsia"/>
        </w:rPr>
        <w:lastRenderedPageBreak/>
        <w:t>9. Естественная радиация</w:t>
      </w:r>
      <w:bookmarkEnd w:id="10"/>
    </w:p>
    <w:p w14:paraId="271324F0" w14:textId="77777777" w:rsidR="00775312" w:rsidRPr="00372A88" w:rsidRDefault="00775312" w:rsidP="00372A88">
      <w:pPr>
        <w:jc w:val="both"/>
        <w:rPr>
          <w:rFonts w:ascii="Times New Roman" w:eastAsiaTheme="minorEastAsia" w:hAnsi="Times New Roman" w:cs="Times New Roman"/>
          <w:sz w:val="24"/>
          <w:szCs w:val="24"/>
        </w:rPr>
      </w:pPr>
    </w:p>
    <w:p w14:paraId="59B6EC57" w14:textId="7DC78A05" w:rsidR="00360FF4" w:rsidRPr="00372A88" w:rsidRDefault="00360FF4"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В работу входит изучение естественного фона и изучение продуктов распада радона.</w:t>
      </w:r>
    </w:p>
    <w:p w14:paraId="0327DF69" w14:textId="30E27A07" w:rsidR="00360FF4" w:rsidRPr="00372A88" w:rsidRDefault="00360FF4"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Радиационный фон может быть как природным, так искусственным.</w:t>
      </w:r>
    </w:p>
    <w:p w14:paraId="1BB9D311" w14:textId="28612D58" w:rsidR="00360FF4" w:rsidRPr="00372A88" w:rsidRDefault="00360FF4"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На природные источники радиации приходится 2,4 МэВ. В них входят космические лучи, радон, калий и др</w:t>
      </w:r>
      <w:r w:rsidR="00712CC0" w:rsidRPr="00372A88">
        <w:rPr>
          <w:rFonts w:ascii="Times New Roman" w:eastAsiaTheme="minorEastAsia" w:hAnsi="Times New Roman" w:cs="Times New Roman"/>
          <w:sz w:val="24"/>
          <w:szCs w:val="24"/>
        </w:rPr>
        <w:t xml:space="preserve">. </w:t>
      </w:r>
    </w:p>
    <w:p w14:paraId="5645D354" w14:textId="1BA0DB9A" w:rsidR="00712CC0" w:rsidRPr="00372A88" w:rsidRDefault="00712CC0"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На искусственные источники радиации приходится 1,01 МэВ</w:t>
      </w:r>
      <w:r w:rsidR="008232EE">
        <w:rPr>
          <w:rFonts w:ascii="Times New Roman" w:eastAsiaTheme="minorEastAsia" w:hAnsi="Times New Roman" w:cs="Times New Roman"/>
          <w:sz w:val="24"/>
          <w:szCs w:val="24"/>
        </w:rPr>
        <w:t>.</w:t>
      </w:r>
    </w:p>
    <w:p w14:paraId="608CD3B8" w14:textId="77777777" w:rsidR="00712CC0" w:rsidRPr="00372A88" w:rsidRDefault="00712CC0" w:rsidP="00372A88">
      <w:pPr>
        <w:jc w:val="both"/>
        <w:rPr>
          <w:rFonts w:ascii="Times New Roman" w:eastAsiaTheme="minorEastAsia" w:hAnsi="Times New Roman" w:cs="Times New Roman"/>
          <w:sz w:val="24"/>
          <w:szCs w:val="24"/>
        </w:rPr>
      </w:pPr>
    </w:p>
    <w:p w14:paraId="2CA9ED13" w14:textId="67F084D7" w:rsidR="00712CC0" w:rsidRPr="00372A88" w:rsidRDefault="00712CC0"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Основным природным источником радиации является радон (55% от общего числа).</w:t>
      </w:r>
      <w:r w:rsidR="009E3930" w:rsidRPr="00372A88">
        <w:rPr>
          <w:rFonts w:ascii="Times New Roman" w:eastAsiaTheme="minorEastAsia" w:hAnsi="Times New Roman" w:cs="Times New Roman"/>
          <w:sz w:val="24"/>
          <w:szCs w:val="24"/>
        </w:rPr>
        <w:t xml:space="preserve"> На большей части России доля облучения от радона 1,5-2,5 МэВ/год.</w:t>
      </w:r>
    </w:p>
    <w:p w14:paraId="594FCDD0" w14:textId="4A81305E" w:rsidR="009E3930" w:rsidRPr="00372A88" w:rsidRDefault="009E3930"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Продукты распада изотопов р</w:t>
      </w:r>
      <w:r w:rsidR="00775312" w:rsidRPr="00372A88">
        <w:rPr>
          <w:rFonts w:ascii="Times New Roman" w:eastAsiaTheme="minorEastAsia" w:hAnsi="Times New Roman" w:cs="Times New Roman"/>
          <w:sz w:val="24"/>
          <w:szCs w:val="24"/>
        </w:rPr>
        <w:t>а</w:t>
      </w:r>
      <w:r w:rsidRPr="00372A88">
        <w:rPr>
          <w:rFonts w:ascii="Times New Roman" w:eastAsiaTheme="minorEastAsia" w:hAnsi="Times New Roman" w:cs="Times New Roman"/>
          <w:sz w:val="24"/>
          <w:szCs w:val="24"/>
        </w:rPr>
        <w:t>дона:</w:t>
      </w:r>
    </w:p>
    <w:p w14:paraId="761BD5CB" w14:textId="11818342" w:rsidR="009E3930" w:rsidRPr="00372A88" w:rsidRDefault="009E3930"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В основном, в процессе радионуклидов возникают три изотопа радона. Больше всего в атмосфере содержится </w:t>
      </w:r>
      <m:oMath>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222</m:t>
            </m:r>
          </m:sup>
          <m:e>
            <m:r>
              <w:rPr>
                <w:rFonts w:ascii="Cambria Math" w:eastAsiaTheme="minorEastAsia" w:hAnsi="Cambria Math" w:cs="Times New Roman"/>
                <w:sz w:val="24"/>
                <w:szCs w:val="24"/>
                <w:lang w:val="en-US"/>
              </w:rPr>
              <m:t>Rn</m:t>
            </m:r>
          </m:e>
        </m:sPre>
      </m:oMath>
      <w:r w:rsidRPr="00372A88">
        <w:rPr>
          <w:rFonts w:ascii="Times New Roman" w:eastAsiaTheme="minorEastAsia" w:hAnsi="Times New Roman" w:cs="Times New Roman"/>
          <w:sz w:val="24"/>
          <w:szCs w:val="24"/>
        </w:rPr>
        <w:t xml:space="preserve">, содержание </w:t>
      </w:r>
      <m:oMath>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220</m:t>
            </m:r>
          </m:sup>
          <m:e>
            <m:r>
              <w:rPr>
                <w:rFonts w:ascii="Cambria Math" w:eastAsiaTheme="minorEastAsia" w:hAnsi="Cambria Math" w:cs="Times New Roman"/>
                <w:sz w:val="24"/>
                <w:szCs w:val="24"/>
                <w:lang w:val="en-US"/>
              </w:rPr>
              <m:t>Rn</m:t>
            </m:r>
          </m:e>
        </m:sPre>
      </m:oMath>
      <w:r w:rsidRPr="00372A88">
        <w:rPr>
          <w:rFonts w:ascii="Times New Roman" w:eastAsiaTheme="minorEastAsia" w:hAnsi="Times New Roman" w:cs="Times New Roman"/>
          <w:sz w:val="24"/>
          <w:szCs w:val="24"/>
        </w:rPr>
        <w:t xml:space="preserve">(торон) значительно меньше и реже всего встречается </w:t>
      </w:r>
      <m:oMath>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219</m:t>
            </m:r>
          </m:sup>
          <m:e>
            <m:r>
              <w:rPr>
                <w:rFonts w:ascii="Cambria Math" w:eastAsiaTheme="minorEastAsia" w:hAnsi="Cambria Math" w:cs="Times New Roman"/>
                <w:sz w:val="24"/>
                <w:szCs w:val="24"/>
                <w:lang w:val="en-US"/>
              </w:rPr>
              <m:t>Rn</m:t>
            </m:r>
          </m:e>
        </m:sPre>
      </m:oMath>
      <w:r w:rsidRPr="00372A88">
        <w:rPr>
          <w:rFonts w:ascii="Times New Roman" w:eastAsiaTheme="minorEastAsia" w:hAnsi="Times New Roman" w:cs="Times New Roman"/>
          <w:sz w:val="24"/>
          <w:szCs w:val="24"/>
        </w:rPr>
        <w:t>(актинон).</w:t>
      </w:r>
    </w:p>
    <w:p w14:paraId="1BEBAE88" w14:textId="1C142135" w:rsidR="009E3930" w:rsidRPr="00372A88" w:rsidRDefault="009E3930" w:rsidP="00372A88">
      <w:pPr>
        <w:jc w:val="both"/>
        <w:rPr>
          <w:rFonts w:ascii="Times New Roman" w:eastAsiaTheme="minorEastAsia" w:hAnsi="Times New Roman" w:cs="Times New Roman"/>
          <w:iCs/>
          <w:sz w:val="24"/>
          <w:szCs w:val="24"/>
        </w:rPr>
      </w:pPr>
      <w:r w:rsidRPr="00372A88">
        <w:rPr>
          <w:rFonts w:ascii="Times New Roman" w:eastAsiaTheme="minorEastAsia" w:hAnsi="Times New Roman" w:cs="Times New Roman"/>
          <w:i/>
          <w:noProof/>
          <w:sz w:val="24"/>
          <w:szCs w:val="24"/>
        </w:rPr>
        <mc:AlternateContent>
          <mc:Choice Requires="wps">
            <w:drawing>
              <wp:anchor distT="0" distB="0" distL="114300" distR="114300" simplePos="0" relativeHeight="251700736" behindDoc="0" locked="0" layoutInCell="1" allowOverlap="1" wp14:anchorId="49E02908" wp14:editId="63AC135F">
                <wp:simplePos x="0" y="0"/>
                <wp:positionH relativeFrom="column">
                  <wp:posOffset>64267</wp:posOffset>
                </wp:positionH>
                <wp:positionV relativeFrom="paragraph">
                  <wp:posOffset>1169639</wp:posOffset>
                </wp:positionV>
                <wp:extent cx="650240" cy="274881"/>
                <wp:effectExtent l="0" t="0" r="16510" b="11430"/>
                <wp:wrapNone/>
                <wp:docPr id="284485723" name="Прямоугольник 3"/>
                <wp:cNvGraphicFramePr/>
                <a:graphic xmlns:a="http://schemas.openxmlformats.org/drawingml/2006/main">
                  <a:graphicData uri="http://schemas.microsoft.com/office/word/2010/wordprocessingShape">
                    <wps:wsp>
                      <wps:cNvSpPr/>
                      <wps:spPr>
                        <a:xfrm>
                          <a:off x="0" y="0"/>
                          <a:ext cx="650240" cy="274881"/>
                        </a:xfrm>
                        <a:prstGeom prst="rect">
                          <a:avLst/>
                        </a:prstGeom>
                        <a:solidFill>
                          <a:srgbClr val="FFCC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45FBB06D" w14:textId="5B70122E" w:rsidR="009E3930" w:rsidRPr="009E3930" w:rsidRDefault="00000000" w:rsidP="009E3930">
                            <w:pPr>
                              <w:jc w:val="center"/>
                              <w:rPr>
                                <w:color w:val="000000" w:themeColor="text1"/>
                                <w:sz w:val="22"/>
                                <w:szCs w:val="22"/>
                              </w:rPr>
                            </w:pPr>
                            <m:oMathPara>
                              <m:oMath>
                                <m:sPre>
                                  <m:sPrePr>
                                    <m:ctrlPr>
                                      <w:rPr>
                                        <w:rFonts w:ascii="Cambria Math" w:eastAsiaTheme="minorEastAsia" w:hAnsi="Cambria Math" w:cs="Times New Roman"/>
                                        <w:i/>
                                        <w:color w:val="000000" w:themeColor="text1"/>
                                        <w:sz w:val="22"/>
                                        <w:szCs w:val="22"/>
                                      </w:rPr>
                                    </m:ctrlPr>
                                  </m:sPrePr>
                                  <m:sub/>
                                  <m:sup>
                                    <m:r>
                                      <w:rPr>
                                        <w:rFonts w:ascii="Cambria Math" w:eastAsiaTheme="minorEastAsia" w:hAnsi="Cambria Math" w:cs="Times New Roman"/>
                                        <w:color w:val="000000" w:themeColor="text1"/>
                                        <w:sz w:val="22"/>
                                        <w:szCs w:val="22"/>
                                      </w:rPr>
                                      <m:t>222</m:t>
                                    </m:r>
                                  </m:sup>
                                  <m:e>
                                    <m:r>
                                      <w:rPr>
                                        <w:rFonts w:ascii="Cambria Math" w:eastAsiaTheme="minorEastAsia" w:hAnsi="Cambria Math" w:cs="Times New Roman"/>
                                        <w:color w:val="000000" w:themeColor="text1"/>
                                        <w:sz w:val="22"/>
                                        <w:szCs w:val="22"/>
                                        <w:lang w:val="en-US"/>
                                      </w:rPr>
                                      <m:t>Rn</m:t>
                                    </m:r>
                                  </m:e>
                                </m:sPre>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E02908" id="Прямоугольник 3" o:spid="_x0000_s1026" style="position:absolute;left:0;text-align:left;margin-left:5.05pt;margin-top:92.1pt;width:51.2pt;height:21.6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" fillcolor="#fcf" strokecolor="#091723 [484]" strokeweight="1pt">
                <v:textbox>
                  <w:txbxContent>
                    <w:p w14:paraId="45FBB06D" w14:textId="5B70122E" w:rsidR="009E3930" w:rsidRPr="009E3930" w:rsidRDefault="00000000" w:rsidP="009E3930">
                      <w:pPr>
                        <w:jc w:val="center"/>
                        <w:rPr>
                          <w:color w:val="000000" w:themeColor="text1"/>
                          <w:sz w:val="22"/>
                          <w:szCs w:val="22"/>
                        </w:rPr>
                      </w:pPr>
                      <m:oMathPara>
                        <m:oMath>
                          <m:sPre>
                            <m:sPrePr>
                              <m:ctrlPr>
                                <w:rPr>
                                  <w:rFonts w:ascii="Cambria Math" w:eastAsiaTheme="minorEastAsia" w:hAnsi="Cambria Math" w:cs="Times New Roman"/>
                                  <w:i/>
                                  <w:color w:val="000000" w:themeColor="text1"/>
                                  <w:sz w:val="22"/>
                                  <w:szCs w:val="22"/>
                                </w:rPr>
                              </m:ctrlPr>
                            </m:sPrePr>
                            <m:sub/>
                            <m:sup>
                              <m:r>
                                <w:rPr>
                                  <w:rFonts w:ascii="Cambria Math" w:eastAsiaTheme="minorEastAsia" w:hAnsi="Cambria Math" w:cs="Times New Roman"/>
                                  <w:color w:val="000000" w:themeColor="text1"/>
                                  <w:sz w:val="22"/>
                                  <w:szCs w:val="22"/>
                                </w:rPr>
                                <m:t>222</m:t>
                              </m:r>
                            </m:sup>
                            <m:e>
                              <m:r>
                                <w:rPr>
                                  <w:rFonts w:ascii="Cambria Math" w:eastAsiaTheme="minorEastAsia" w:hAnsi="Cambria Math" w:cs="Times New Roman"/>
                                  <w:color w:val="000000" w:themeColor="text1"/>
                                  <w:sz w:val="22"/>
                                  <w:szCs w:val="22"/>
                                  <w:lang w:val="en-US"/>
                                </w:rPr>
                                <m:t>Rn</m:t>
                              </m:r>
                            </m:e>
                          </m:sPre>
                        </m:oMath>
                      </m:oMathPara>
                    </w:p>
                  </w:txbxContent>
                </v:textbox>
              </v:rect>
            </w:pict>
          </mc:Fallback>
        </mc:AlternateContent>
      </w:r>
      <w:r w:rsidRPr="00372A88">
        <w:rPr>
          <w:rFonts w:ascii="Times New Roman" w:eastAsiaTheme="minorEastAsia" w:hAnsi="Times New Roman" w:cs="Times New Roman"/>
          <w:i/>
          <w:noProof/>
          <w:sz w:val="24"/>
          <w:szCs w:val="24"/>
        </w:rPr>
        <mc:AlternateContent>
          <mc:Choice Requires="wps">
            <w:drawing>
              <wp:anchor distT="0" distB="0" distL="114300" distR="114300" simplePos="0" relativeHeight="251699712" behindDoc="0" locked="0" layoutInCell="1" allowOverlap="1" wp14:anchorId="56440F9F" wp14:editId="43FA1B80">
                <wp:simplePos x="0" y="0"/>
                <wp:positionH relativeFrom="column">
                  <wp:posOffset>64266</wp:posOffset>
                </wp:positionH>
                <wp:positionV relativeFrom="paragraph">
                  <wp:posOffset>855489</wp:posOffset>
                </wp:positionV>
                <wp:extent cx="650739" cy="274881"/>
                <wp:effectExtent l="0" t="0" r="16510" b="11430"/>
                <wp:wrapNone/>
                <wp:docPr id="1839710450" name="Прямоугольник 2"/>
                <wp:cNvGraphicFramePr/>
                <a:graphic xmlns:a="http://schemas.openxmlformats.org/drawingml/2006/main">
                  <a:graphicData uri="http://schemas.microsoft.com/office/word/2010/wordprocessingShape">
                    <wps:wsp>
                      <wps:cNvSpPr/>
                      <wps:spPr>
                        <a:xfrm>
                          <a:off x="0" y="0"/>
                          <a:ext cx="650739" cy="274881"/>
                        </a:xfrm>
                        <a:prstGeom prst="rect">
                          <a:avLst/>
                        </a:prstGeom>
                        <a:solidFill>
                          <a:srgbClr val="FFCC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0C8E23A5" w14:textId="362FB668" w:rsidR="009E3930" w:rsidRPr="009E3930" w:rsidRDefault="00000000" w:rsidP="009E3930">
                            <w:pPr>
                              <w:jc w:val="center"/>
                              <w:rPr>
                                <w:color w:val="000000" w:themeColor="text1"/>
                              </w:rPr>
                            </w:pPr>
                            <m:oMathPara>
                              <m:oMath>
                                <m:sPre>
                                  <m:sPrePr>
                                    <m:ctrlPr>
                                      <w:rPr>
                                        <w:rFonts w:ascii="Cambria Math" w:eastAsiaTheme="minorEastAsia" w:hAnsi="Cambria Math" w:cs="Times New Roman"/>
                                        <w:i/>
                                        <w:color w:val="000000" w:themeColor="text1"/>
                                        <w:sz w:val="22"/>
                                        <w:szCs w:val="22"/>
                                      </w:rPr>
                                    </m:ctrlPr>
                                  </m:sPrePr>
                                  <m:sub/>
                                  <m:sup>
                                    <m:r>
                                      <w:rPr>
                                        <w:rFonts w:ascii="Cambria Math" w:eastAsiaTheme="minorEastAsia" w:hAnsi="Cambria Math" w:cs="Times New Roman"/>
                                        <w:color w:val="000000" w:themeColor="text1"/>
                                        <w:sz w:val="22"/>
                                        <w:szCs w:val="22"/>
                                      </w:rPr>
                                      <m:t>220</m:t>
                                    </m:r>
                                  </m:sup>
                                  <m:e>
                                    <m:r>
                                      <w:rPr>
                                        <w:rFonts w:ascii="Cambria Math" w:eastAsiaTheme="minorEastAsia" w:hAnsi="Cambria Math" w:cs="Times New Roman"/>
                                        <w:color w:val="000000" w:themeColor="text1"/>
                                        <w:sz w:val="22"/>
                                        <w:szCs w:val="22"/>
                                        <w:lang w:val="en-US"/>
                                      </w:rPr>
                                      <m:t>Rn</m:t>
                                    </m:r>
                                  </m:e>
                                </m:sPre>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40F9F" id="Прямоугольник 2" o:spid="_x0000_s1027" style="position:absolute;left:0;text-align:left;margin-left:5.05pt;margin-top:67.35pt;width:51.25pt;height:21.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" fillcolor="#fcf" strokecolor="#091723 [484]" strokeweight="1pt">
                <v:textbox>
                  <w:txbxContent>
                    <w:p w14:paraId="0C8E23A5" w14:textId="362FB668" w:rsidR="009E3930" w:rsidRPr="009E3930" w:rsidRDefault="00000000" w:rsidP="009E3930">
                      <w:pPr>
                        <w:jc w:val="center"/>
                        <w:rPr>
                          <w:color w:val="000000" w:themeColor="text1"/>
                        </w:rPr>
                      </w:pPr>
                      <m:oMathPara>
                        <m:oMath>
                          <m:sPre>
                            <m:sPrePr>
                              <m:ctrlPr>
                                <w:rPr>
                                  <w:rFonts w:ascii="Cambria Math" w:eastAsiaTheme="minorEastAsia" w:hAnsi="Cambria Math" w:cs="Times New Roman"/>
                                  <w:i/>
                                  <w:color w:val="000000" w:themeColor="text1"/>
                                  <w:sz w:val="22"/>
                                  <w:szCs w:val="22"/>
                                </w:rPr>
                              </m:ctrlPr>
                            </m:sPrePr>
                            <m:sub/>
                            <m:sup>
                              <m:r>
                                <w:rPr>
                                  <w:rFonts w:ascii="Cambria Math" w:eastAsiaTheme="minorEastAsia" w:hAnsi="Cambria Math" w:cs="Times New Roman"/>
                                  <w:color w:val="000000" w:themeColor="text1"/>
                                  <w:sz w:val="22"/>
                                  <w:szCs w:val="22"/>
                                </w:rPr>
                                <m:t>220</m:t>
                              </m:r>
                            </m:sup>
                            <m:e>
                              <m:r>
                                <w:rPr>
                                  <w:rFonts w:ascii="Cambria Math" w:eastAsiaTheme="minorEastAsia" w:hAnsi="Cambria Math" w:cs="Times New Roman"/>
                                  <w:color w:val="000000" w:themeColor="text1"/>
                                  <w:sz w:val="22"/>
                                  <w:szCs w:val="22"/>
                                  <w:lang w:val="en-US"/>
                                </w:rPr>
                                <m:t>Rn</m:t>
                              </m:r>
                            </m:e>
                          </m:sPre>
                        </m:oMath>
                      </m:oMathPara>
                    </w:p>
                  </w:txbxContent>
                </v:textbox>
              </v:rect>
            </w:pict>
          </mc:Fallback>
        </mc:AlternateContent>
      </w:r>
      <w:r w:rsidRPr="00372A88">
        <w:rPr>
          <w:rFonts w:ascii="Times New Roman" w:eastAsiaTheme="minorEastAsia" w:hAnsi="Times New Roman" w:cs="Times New Roman"/>
          <w:i/>
          <w:noProof/>
          <w:sz w:val="24"/>
          <w:szCs w:val="24"/>
        </w:rPr>
        <w:drawing>
          <wp:inline distT="0" distB="0" distL="0" distR="0" wp14:anchorId="06B5AD5A" wp14:editId="0650FCCA">
            <wp:extent cx="5391151" cy="1485900"/>
            <wp:effectExtent l="0" t="0" r="0" b="0"/>
            <wp:docPr id="30565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5242" name=""/>
                    <pic:cNvPicPr/>
                  </pic:nvPicPr>
                  <pic:blipFill>
                    <a:blip r:embed="rId56"/>
                    <a:stretch>
                      <a:fillRect/>
                    </a:stretch>
                  </pic:blipFill>
                  <pic:spPr>
                    <a:xfrm>
                      <a:off x="0" y="0"/>
                      <a:ext cx="5418922" cy="1493554"/>
                    </a:xfrm>
                    <a:prstGeom prst="rect">
                      <a:avLst/>
                    </a:prstGeom>
                  </pic:spPr>
                </pic:pic>
              </a:graphicData>
            </a:graphic>
          </wp:inline>
        </w:drawing>
      </w:r>
    </w:p>
    <w:p w14:paraId="0F5B3A95" w14:textId="77777777" w:rsidR="004218D3" w:rsidRPr="00372A88" w:rsidRDefault="004218D3" w:rsidP="00372A88">
      <w:pPr>
        <w:jc w:val="both"/>
        <w:rPr>
          <w:rFonts w:ascii="Times New Roman" w:eastAsiaTheme="minorEastAsia" w:hAnsi="Times New Roman" w:cs="Times New Roman"/>
          <w:iCs/>
          <w:sz w:val="24"/>
          <w:szCs w:val="24"/>
        </w:rPr>
      </w:pPr>
    </w:p>
    <w:p w14:paraId="579989A5" w14:textId="53728703" w:rsidR="004218D3" w:rsidRPr="00372A88" w:rsidRDefault="004218D3" w:rsidP="00372A88">
      <w:pPr>
        <w:jc w:val="both"/>
        <w:rPr>
          <w:rFonts w:ascii="Times New Roman" w:eastAsiaTheme="minorEastAsia" w:hAnsi="Times New Roman" w:cs="Times New Roman"/>
          <w:i/>
          <w:sz w:val="24"/>
          <w:szCs w:val="24"/>
        </w:rPr>
      </w:pPr>
      <w:r w:rsidRPr="00372A88">
        <w:rPr>
          <w:rFonts w:ascii="Times New Roman" w:eastAsiaTheme="minorEastAsia" w:hAnsi="Times New Roman" w:cs="Times New Roman"/>
          <w:i/>
          <w:sz w:val="24"/>
          <w:szCs w:val="24"/>
        </w:rPr>
        <w:t>Эксперимент №1.</w:t>
      </w:r>
    </w:p>
    <w:p w14:paraId="3795CC96" w14:textId="2B09A3B8" w:rsidR="004218D3" w:rsidRPr="00372A88" w:rsidRDefault="004218D3" w:rsidP="00372A88">
      <w:pPr>
        <w:jc w:val="both"/>
        <w:rPr>
          <w:rFonts w:ascii="Times New Roman" w:eastAsiaTheme="minorEastAsia" w:hAnsi="Times New Roman" w:cs="Times New Roman"/>
          <w:iCs/>
          <w:sz w:val="24"/>
          <w:szCs w:val="24"/>
        </w:rPr>
      </w:pPr>
      <w:r w:rsidRPr="00372A88">
        <w:rPr>
          <w:rFonts w:ascii="Times New Roman" w:eastAsiaTheme="minorEastAsia" w:hAnsi="Times New Roman" w:cs="Times New Roman"/>
          <w:iCs/>
          <w:sz w:val="24"/>
          <w:szCs w:val="24"/>
        </w:rPr>
        <w:t xml:space="preserve">Необходимо установить детектор в вертикальное положение и накрыть сенсор бумажной салфеткой. </w:t>
      </w:r>
    </w:p>
    <w:p w14:paraId="7CA4064F" w14:textId="7FB67619" w:rsidR="004218D3" w:rsidRPr="00372A88" w:rsidRDefault="004218D3" w:rsidP="00372A88">
      <w:pPr>
        <w:jc w:val="both"/>
        <w:rPr>
          <w:rFonts w:ascii="Times New Roman" w:eastAsiaTheme="minorEastAsia" w:hAnsi="Times New Roman" w:cs="Times New Roman"/>
          <w:iCs/>
          <w:sz w:val="24"/>
          <w:szCs w:val="24"/>
        </w:rPr>
      </w:pPr>
      <w:r w:rsidRPr="00372A88">
        <w:rPr>
          <w:rFonts w:ascii="Times New Roman" w:eastAsiaTheme="minorEastAsia" w:hAnsi="Times New Roman" w:cs="Times New Roman"/>
          <w:iCs/>
          <w:sz w:val="24"/>
          <w:szCs w:val="24"/>
        </w:rPr>
        <w:t>Параметры эксперимента:</w:t>
      </w:r>
    </w:p>
    <w:p w14:paraId="206062B0" w14:textId="15DDAAC6" w:rsidR="004218D3" w:rsidRPr="00372A88" w:rsidRDefault="004218D3" w:rsidP="00372A88">
      <w:pPr>
        <w:jc w:val="both"/>
        <w:rPr>
          <w:rFonts w:ascii="Times New Roman" w:eastAsiaTheme="minorEastAsia" w:hAnsi="Times New Roman" w:cs="Times New Roman"/>
          <w:iCs/>
          <w:sz w:val="24"/>
          <w:szCs w:val="24"/>
        </w:rPr>
      </w:pPr>
      <w:r w:rsidRPr="00372A88">
        <w:rPr>
          <w:rFonts w:ascii="Times New Roman" w:eastAsiaTheme="minorEastAsia" w:hAnsi="Times New Roman" w:cs="Times New Roman"/>
          <w:iCs/>
          <w:noProof/>
          <w:sz w:val="24"/>
          <w:szCs w:val="24"/>
        </w:rPr>
        <w:drawing>
          <wp:anchor distT="0" distB="0" distL="114300" distR="114300" simplePos="0" relativeHeight="251701760" behindDoc="1" locked="0" layoutInCell="1" allowOverlap="1" wp14:anchorId="0962A052" wp14:editId="04E51019">
            <wp:simplePos x="0" y="0"/>
            <wp:positionH relativeFrom="column">
              <wp:posOffset>615315</wp:posOffset>
            </wp:positionH>
            <wp:positionV relativeFrom="paragraph">
              <wp:posOffset>55245</wp:posOffset>
            </wp:positionV>
            <wp:extent cx="4277322" cy="857370"/>
            <wp:effectExtent l="0" t="0" r="0" b="0"/>
            <wp:wrapTight wrapText="bothSides">
              <wp:wrapPolygon edited="0">
                <wp:start x="0" y="0"/>
                <wp:lineTo x="0" y="21120"/>
                <wp:lineTo x="21456" y="21120"/>
                <wp:lineTo x="21456" y="0"/>
                <wp:lineTo x="0" y="0"/>
              </wp:wrapPolygon>
            </wp:wrapTight>
            <wp:docPr id="94087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726" name=""/>
                    <pic:cNvPicPr/>
                  </pic:nvPicPr>
                  <pic:blipFill>
                    <a:blip r:embed="rId57">
                      <a:extLst>
                        <a:ext uri="{28A0092B-C50C-407E-A947-70E740481C1C}">
                          <a14:useLocalDpi xmlns:a14="http://schemas.microsoft.com/office/drawing/2010/main" val="0"/>
                        </a:ext>
                      </a:extLst>
                    </a:blip>
                    <a:stretch>
                      <a:fillRect/>
                    </a:stretch>
                  </pic:blipFill>
                  <pic:spPr>
                    <a:xfrm>
                      <a:off x="0" y="0"/>
                      <a:ext cx="4277322" cy="857370"/>
                    </a:xfrm>
                    <a:prstGeom prst="rect">
                      <a:avLst/>
                    </a:prstGeom>
                  </pic:spPr>
                </pic:pic>
              </a:graphicData>
            </a:graphic>
          </wp:anchor>
        </w:drawing>
      </w:r>
    </w:p>
    <w:p w14:paraId="301F9241" w14:textId="77777777" w:rsidR="004218D3" w:rsidRPr="00372A88" w:rsidRDefault="004218D3" w:rsidP="00372A88">
      <w:pPr>
        <w:jc w:val="both"/>
        <w:rPr>
          <w:rFonts w:ascii="Times New Roman" w:eastAsiaTheme="minorEastAsia" w:hAnsi="Times New Roman" w:cs="Times New Roman"/>
          <w:iCs/>
          <w:sz w:val="24"/>
          <w:szCs w:val="24"/>
        </w:rPr>
      </w:pPr>
    </w:p>
    <w:p w14:paraId="38DDCFEA" w14:textId="77777777" w:rsidR="004218D3" w:rsidRPr="00372A88" w:rsidRDefault="004218D3" w:rsidP="00372A88">
      <w:pPr>
        <w:jc w:val="both"/>
        <w:rPr>
          <w:rFonts w:ascii="Times New Roman" w:eastAsiaTheme="minorEastAsia" w:hAnsi="Times New Roman" w:cs="Times New Roman"/>
          <w:sz w:val="24"/>
          <w:szCs w:val="24"/>
        </w:rPr>
      </w:pPr>
    </w:p>
    <w:p w14:paraId="6F0739A0" w14:textId="77777777" w:rsidR="004218D3" w:rsidRPr="00372A88" w:rsidRDefault="004218D3" w:rsidP="00372A88">
      <w:pPr>
        <w:jc w:val="both"/>
        <w:rPr>
          <w:rFonts w:ascii="Times New Roman" w:eastAsiaTheme="minorEastAsia" w:hAnsi="Times New Roman" w:cs="Times New Roman"/>
          <w:sz w:val="24"/>
          <w:szCs w:val="24"/>
        </w:rPr>
      </w:pPr>
    </w:p>
    <w:p w14:paraId="7B990FF4" w14:textId="77777777" w:rsidR="004218D3" w:rsidRPr="00372A88" w:rsidRDefault="004218D3" w:rsidP="00372A88">
      <w:pPr>
        <w:jc w:val="both"/>
        <w:rPr>
          <w:rFonts w:ascii="Times New Roman" w:eastAsiaTheme="minorEastAsia" w:hAnsi="Times New Roman" w:cs="Times New Roman"/>
          <w:sz w:val="24"/>
          <w:szCs w:val="24"/>
        </w:rPr>
      </w:pPr>
    </w:p>
    <w:p w14:paraId="101CA8C5" w14:textId="550CAA0D" w:rsidR="004218D3" w:rsidRPr="00372A88" w:rsidRDefault="00D2035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702784" behindDoc="1" locked="0" layoutInCell="1" allowOverlap="1" wp14:anchorId="64496BE1" wp14:editId="2CCE4DFF">
            <wp:simplePos x="0" y="0"/>
            <wp:positionH relativeFrom="column">
              <wp:posOffset>1080770</wp:posOffset>
            </wp:positionH>
            <wp:positionV relativeFrom="paragraph">
              <wp:posOffset>109220</wp:posOffset>
            </wp:positionV>
            <wp:extent cx="3515995" cy="2137410"/>
            <wp:effectExtent l="0" t="0" r="8255" b="0"/>
            <wp:wrapTight wrapText="bothSides">
              <wp:wrapPolygon edited="0">
                <wp:start x="0" y="0"/>
                <wp:lineTo x="0" y="21369"/>
                <wp:lineTo x="21534" y="21369"/>
                <wp:lineTo x="21534" y="0"/>
                <wp:lineTo x="0" y="0"/>
              </wp:wrapPolygon>
            </wp:wrapTight>
            <wp:docPr id="891734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3492" name=""/>
                    <pic:cNvPicPr/>
                  </pic:nvPicPr>
                  <pic:blipFill>
                    <a:blip r:embed="rId58">
                      <a:extLst>
                        <a:ext uri="{28A0092B-C50C-407E-A947-70E740481C1C}">
                          <a14:useLocalDpi xmlns:a14="http://schemas.microsoft.com/office/drawing/2010/main" val="0"/>
                        </a:ext>
                      </a:extLst>
                    </a:blip>
                    <a:stretch>
                      <a:fillRect/>
                    </a:stretch>
                  </pic:blipFill>
                  <pic:spPr>
                    <a:xfrm>
                      <a:off x="0" y="0"/>
                      <a:ext cx="3515995" cy="2137410"/>
                    </a:xfrm>
                    <a:prstGeom prst="rect">
                      <a:avLst/>
                    </a:prstGeom>
                  </pic:spPr>
                </pic:pic>
              </a:graphicData>
            </a:graphic>
            <wp14:sizeRelH relativeFrom="margin">
              <wp14:pctWidth>0</wp14:pctWidth>
            </wp14:sizeRelH>
            <wp14:sizeRelV relativeFrom="margin">
              <wp14:pctHeight>0</wp14:pctHeight>
            </wp14:sizeRelV>
          </wp:anchor>
        </w:drawing>
      </w:r>
      <w:r w:rsidR="004218D3" w:rsidRPr="00372A88">
        <w:rPr>
          <w:rFonts w:ascii="Times New Roman" w:eastAsiaTheme="minorEastAsia" w:hAnsi="Times New Roman" w:cs="Times New Roman"/>
          <w:sz w:val="24"/>
          <w:szCs w:val="24"/>
        </w:rPr>
        <w:t>Результаты:</w:t>
      </w:r>
    </w:p>
    <w:p w14:paraId="5716620F" w14:textId="4E8B6774" w:rsidR="004218D3" w:rsidRPr="00372A88" w:rsidRDefault="004218D3" w:rsidP="00372A88">
      <w:pPr>
        <w:jc w:val="both"/>
        <w:rPr>
          <w:rFonts w:ascii="Times New Roman" w:eastAsiaTheme="minorEastAsia" w:hAnsi="Times New Roman" w:cs="Times New Roman"/>
          <w:sz w:val="24"/>
          <w:szCs w:val="24"/>
        </w:rPr>
      </w:pPr>
    </w:p>
    <w:p w14:paraId="5D8A5F82" w14:textId="67B16B8C" w:rsidR="004218D3" w:rsidRPr="00372A88" w:rsidRDefault="004218D3" w:rsidP="00372A88">
      <w:pPr>
        <w:jc w:val="both"/>
        <w:rPr>
          <w:rFonts w:ascii="Times New Roman" w:eastAsiaTheme="minorEastAsia" w:hAnsi="Times New Roman" w:cs="Times New Roman"/>
          <w:sz w:val="24"/>
          <w:szCs w:val="24"/>
        </w:rPr>
      </w:pPr>
    </w:p>
    <w:p w14:paraId="4232FC4C" w14:textId="77777777" w:rsidR="004218D3" w:rsidRPr="00372A88" w:rsidRDefault="004218D3" w:rsidP="00372A88">
      <w:pPr>
        <w:jc w:val="both"/>
        <w:rPr>
          <w:rFonts w:ascii="Times New Roman" w:eastAsiaTheme="minorEastAsia" w:hAnsi="Times New Roman" w:cs="Times New Roman"/>
          <w:sz w:val="24"/>
          <w:szCs w:val="24"/>
        </w:rPr>
      </w:pPr>
    </w:p>
    <w:p w14:paraId="2F1F262A" w14:textId="77777777" w:rsidR="004218D3" w:rsidRPr="00372A88" w:rsidRDefault="004218D3" w:rsidP="00372A88">
      <w:pPr>
        <w:jc w:val="both"/>
        <w:rPr>
          <w:rFonts w:ascii="Times New Roman" w:eastAsiaTheme="minorEastAsia" w:hAnsi="Times New Roman" w:cs="Times New Roman"/>
          <w:sz w:val="24"/>
          <w:szCs w:val="24"/>
        </w:rPr>
      </w:pPr>
    </w:p>
    <w:p w14:paraId="1FC6C61D" w14:textId="77777777" w:rsidR="004218D3" w:rsidRPr="00372A88" w:rsidRDefault="004218D3" w:rsidP="00372A88">
      <w:pPr>
        <w:jc w:val="both"/>
        <w:rPr>
          <w:rFonts w:ascii="Times New Roman" w:eastAsiaTheme="minorEastAsia" w:hAnsi="Times New Roman" w:cs="Times New Roman"/>
          <w:sz w:val="24"/>
          <w:szCs w:val="24"/>
        </w:rPr>
      </w:pPr>
    </w:p>
    <w:p w14:paraId="64C4BC94" w14:textId="07B25DED" w:rsidR="004218D3" w:rsidRPr="00372A88" w:rsidRDefault="004218D3" w:rsidP="00372A88">
      <w:pPr>
        <w:jc w:val="both"/>
        <w:rPr>
          <w:rFonts w:ascii="Times New Roman" w:eastAsiaTheme="minorEastAsia" w:hAnsi="Times New Roman" w:cs="Times New Roman"/>
          <w:sz w:val="24"/>
          <w:szCs w:val="24"/>
        </w:rPr>
      </w:pPr>
    </w:p>
    <w:p w14:paraId="4FE55C89" w14:textId="77777777" w:rsidR="004218D3" w:rsidRPr="00372A88" w:rsidRDefault="004218D3" w:rsidP="00372A88">
      <w:pPr>
        <w:jc w:val="both"/>
        <w:rPr>
          <w:rFonts w:ascii="Times New Roman" w:eastAsiaTheme="minorEastAsia" w:hAnsi="Times New Roman" w:cs="Times New Roman"/>
          <w:sz w:val="24"/>
          <w:szCs w:val="24"/>
        </w:rPr>
      </w:pPr>
    </w:p>
    <w:p w14:paraId="2ECA3EC0" w14:textId="379C484B" w:rsidR="004218D3" w:rsidRPr="00372A88" w:rsidRDefault="004218D3" w:rsidP="00372A88">
      <w:pPr>
        <w:spacing w:after="160" w:line="259" w:lineRule="auto"/>
        <w:jc w:val="both"/>
        <w:rPr>
          <w:rFonts w:ascii="Times New Roman" w:eastAsiaTheme="minorEastAsia" w:hAnsi="Times New Roman" w:cs="Times New Roman"/>
          <w:sz w:val="24"/>
          <w:szCs w:val="24"/>
        </w:rPr>
      </w:pPr>
    </w:p>
    <w:p w14:paraId="716A966E" w14:textId="77777777" w:rsidR="006B28EE" w:rsidRDefault="006B28EE" w:rsidP="00372A88">
      <w:pPr>
        <w:jc w:val="both"/>
        <w:rPr>
          <w:rFonts w:ascii="Times New Roman" w:eastAsiaTheme="minorEastAsia" w:hAnsi="Times New Roman" w:cs="Times New Roman"/>
          <w:sz w:val="24"/>
          <w:szCs w:val="24"/>
        </w:rPr>
      </w:pPr>
    </w:p>
    <w:p w14:paraId="78DBFA40" w14:textId="77777777" w:rsidR="006B28EE" w:rsidRDefault="006B28EE" w:rsidP="00372A88">
      <w:pPr>
        <w:jc w:val="both"/>
        <w:rPr>
          <w:rFonts w:ascii="Times New Roman" w:eastAsiaTheme="minorEastAsia" w:hAnsi="Times New Roman" w:cs="Times New Roman"/>
          <w:sz w:val="24"/>
          <w:szCs w:val="24"/>
        </w:rPr>
      </w:pPr>
    </w:p>
    <w:p w14:paraId="1EE0FAA5" w14:textId="77777777" w:rsidR="006B28EE" w:rsidRDefault="006B28EE" w:rsidP="00372A88">
      <w:pPr>
        <w:jc w:val="both"/>
        <w:rPr>
          <w:rFonts w:ascii="Times New Roman" w:eastAsiaTheme="minorEastAsia" w:hAnsi="Times New Roman" w:cs="Times New Roman"/>
          <w:sz w:val="24"/>
          <w:szCs w:val="24"/>
        </w:rPr>
      </w:pPr>
    </w:p>
    <w:p w14:paraId="6766AC02" w14:textId="77777777" w:rsidR="006B28EE" w:rsidRDefault="006B28EE" w:rsidP="00372A88">
      <w:pPr>
        <w:jc w:val="both"/>
        <w:rPr>
          <w:rFonts w:ascii="Times New Roman" w:eastAsiaTheme="minorEastAsia" w:hAnsi="Times New Roman" w:cs="Times New Roman"/>
          <w:sz w:val="24"/>
          <w:szCs w:val="24"/>
        </w:rPr>
      </w:pPr>
    </w:p>
    <w:p w14:paraId="28DC371D" w14:textId="37FC5C1E" w:rsidR="004218D3" w:rsidRPr="00372A88" w:rsidRDefault="004218D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По числу частиц и времени мы можем определить активность салфетки.</w:t>
      </w:r>
    </w:p>
    <w:p w14:paraId="212F42D4" w14:textId="23651BCE" w:rsidR="004218D3" w:rsidRPr="00372A88" w:rsidRDefault="004218D3"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lang w:val="en-US"/>
        </w:rPr>
        <w:t>t</w:t>
      </w:r>
      <w:r w:rsidRPr="00372A88">
        <w:rPr>
          <w:rFonts w:ascii="Times New Roman" w:eastAsiaTheme="minorEastAsia" w:hAnsi="Times New Roman" w:cs="Times New Roman"/>
          <w:sz w:val="24"/>
          <w:szCs w:val="24"/>
        </w:rPr>
        <w:t xml:space="preserve">=300, </w:t>
      </w:r>
      <w:r w:rsidRPr="00372A88">
        <w:rPr>
          <w:rFonts w:ascii="Times New Roman" w:eastAsiaTheme="minorEastAsia" w:hAnsi="Times New Roman" w:cs="Times New Roman"/>
          <w:sz w:val="24"/>
          <w:szCs w:val="24"/>
          <w:lang w:val="en-US"/>
        </w:rPr>
        <w:t>N</w:t>
      </w:r>
      <w:r w:rsidRPr="00372A88">
        <w:rPr>
          <w:rFonts w:ascii="Times New Roman" w:eastAsiaTheme="minorEastAsia" w:hAnsi="Times New Roman" w:cs="Times New Roman"/>
          <w:sz w:val="24"/>
          <w:szCs w:val="24"/>
        </w:rPr>
        <w:t xml:space="preserve">=28 </w:t>
      </w:r>
      <m:oMath>
        <m:r>
          <w:rPr>
            <w:rFonts w:ascii="Cambria Math" w:eastAsiaTheme="minorEastAsia" w:hAnsi="Cambria Math" w:cs="Times New Roman"/>
            <w:sz w:val="24"/>
            <w:szCs w:val="24"/>
            <w:lang w:val="en-US"/>
          </w:rPr>
          <m:t>A</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N</m:t>
            </m:r>
          </m:num>
          <m:den>
            <m:r>
              <w:rPr>
                <w:rFonts w:ascii="Cambria Math" w:eastAsiaTheme="minorEastAsia" w:hAnsi="Cambria Math" w:cs="Times New Roman"/>
                <w:sz w:val="24"/>
                <w:szCs w:val="24"/>
                <w:lang w:val="en-US"/>
              </w:rPr>
              <m:t>t</m:t>
            </m:r>
          </m:den>
        </m:f>
        <m:r>
          <w:rPr>
            <w:rFonts w:ascii="Cambria Math" w:eastAsiaTheme="minorEastAsia" w:hAnsi="Cambria Math" w:cs="Times New Roman"/>
            <w:sz w:val="24"/>
            <w:szCs w:val="24"/>
          </w:rPr>
          <m:t>≈0,09 Бк</m:t>
        </m:r>
      </m:oMath>
    </w:p>
    <w:p w14:paraId="43C49341" w14:textId="77777777" w:rsidR="00A7637F" w:rsidRDefault="00A7637F" w:rsidP="00372A88">
      <w:pPr>
        <w:jc w:val="both"/>
        <w:rPr>
          <w:rFonts w:ascii="Times New Roman" w:eastAsiaTheme="minorEastAsia" w:hAnsi="Times New Roman" w:cs="Times New Roman"/>
          <w:sz w:val="24"/>
          <w:szCs w:val="24"/>
        </w:rPr>
      </w:pPr>
    </w:p>
    <w:p w14:paraId="00EADE7B" w14:textId="77777777" w:rsidR="00D20353" w:rsidRPr="00372A88" w:rsidRDefault="00D20353" w:rsidP="00372A88">
      <w:pPr>
        <w:jc w:val="both"/>
        <w:rPr>
          <w:rFonts w:ascii="Times New Roman" w:eastAsiaTheme="minorEastAsia" w:hAnsi="Times New Roman" w:cs="Times New Roman"/>
          <w:sz w:val="24"/>
          <w:szCs w:val="24"/>
        </w:rPr>
      </w:pPr>
    </w:p>
    <w:p w14:paraId="00FB8D78" w14:textId="754F7ECC" w:rsidR="00775312" w:rsidRPr="00372A88" w:rsidRDefault="00775312" w:rsidP="00372A88">
      <w:pPr>
        <w:jc w:val="both"/>
        <w:rPr>
          <w:rFonts w:ascii="Times New Roman" w:eastAsiaTheme="minorEastAsia" w:hAnsi="Times New Roman" w:cs="Times New Roman"/>
          <w:i/>
          <w:iCs/>
          <w:sz w:val="24"/>
          <w:szCs w:val="24"/>
        </w:rPr>
      </w:pPr>
      <w:r w:rsidRPr="00372A88">
        <w:rPr>
          <w:rFonts w:ascii="Times New Roman" w:eastAsiaTheme="minorEastAsia" w:hAnsi="Times New Roman" w:cs="Times New Roman"/>
          <w:i/>
          <w:iCs/>
          <w:sz w:val="24"/>
          <w:szCs w:val="24"/>
        </w:rPr>
        <w:lastRenderedPageBreak/>
        <w:t>Эксперимент №2</w:t>
      </w:r>
    </w:p>
    <w:p w14:paraId="3C28E7EB" w14:textId="77777777" w:rsidR="00775312" w:rsidRPr="00372A88" w:rsidRDefault="00775312" w:rsidP="00372A88">
      <w:pPr>
        <w:jc w:val="both"/>
        <w:rPr>
          <w:rFonts w:ascii="Times New Roman" w:eastAsiaTheme="minorEastAsia" w:hAnsi="Times New Roman" w:cs="Times New Roman"/>
          <w:sz w:val="24"/>
          <w:szCs w:val="24"/>
        </w:rPr>
      </w:pPr>
    </w:p>
    <w:p w14:paraId="63D3AB25" w14:textId="77B64D6A" w:rsidR="00775312" w:rsidRPr="00372A88" w:rsidRDefault="00775312"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Как было показано в предыдущих работах, альфа-частицы могут преодолевать дистанцию в несколько сантиметров. И для того, чтобы увеличить статистику и качество эксперимента, нам необходимо исследовать большой объем воздуха. Мы можем поместить на всасывающее сопло пылесоса бумажную салфетку, прогнать через нее большое количество находящегося в комнате воздуха. Продукты распада радона осядут на салфетке, и можно будет использовать </w:t>
      </w:r>
      <w:proofErr w:type="spellStart"/>
      <w:r w:rsidRPr="00372A88">
        <w:rPr>
          <w:rFonts w:ascii="Times New Roman" w:eastAsiaTheme="minorEastAsia" w:hAnsi="Times New Roman" w:cs="Times New Roman"/>
          <w:sz w:val="24"/>
          <w:szCs w:val="24"/>
        </w:rPr>
        <w:t>eе</w:t>
      </w:r>
      <w:proofErr w:type="spellEnd"/>
      <w:r w:rsidRPr="00372A88">
        <w:rPr>
          <w:rFonts w:ascii="Times New Roman" w:eastAsiaTheme="minorEastAsia" w:hAnsi="Times New Roman" w:cs="Times New Roman"/>
          <w:sz w:val="24"/>
          <w:szCs w:val="24"/>
        </w:rPr>
        <w:t>, как радиоактивный источник.</w:t>
      </w:r>
    </w:p>
    <w:p w14:paraId="449E18C4" w14:textId="4ABEAD86" w:rsidR="00775312" w:rsidRPr="00372A88" w:rsidRDefault="00775312" w:rsidP="00372A88">
      <w:pPr>
        <w:jc w:val="both"/>
        <w:rPr>
          <w:rFonts w:ascii="Times New Roman" w:eastAsiaTheme="minorEastAsia" w:hAnsi="Times New Roman" w:cs="Times New Roman"/>
          <w:sz w:val="24"/>
          <w:szCs w:val="24"/>
        </w:rPr>
      </w:pPr>
    </w:p>
    <w:p w14:paraId="7E519168" w14:textId="49A9458F" w:rsidR="00775312" w:rsidRPr="00372A88" w:rsidRDefault="00775312"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705856" behindDoc="1" locked="0" layoutInCell="1" allowOverlap="1" wp14:anchorId="76EC38E7" wp14:editId="613814B4">
            <wp:simplePos x="0" y="0"/>
            <wp:positionH relativeFrom="column">
              <wp:posOffset>3811</wp:posOffset>
            </wp:positionH>
            <wp:positionV relativeFrom="paragraph">
              <wp:posOffset>20261</wp:posOffset>
            </wp:positionV>
            <wp:extent cx="2124371" cy="2791215"/>
            <wp:effectExtent l="0" t="0" r="0" b="9525"/>
            <wp:wrapTight wrapText="bothSides">
              <wp:wrapPolygon edited="0">
                <wp:start x="0" y="0"/>
                <wp:lineTo x="0" y="21526"/>
                <wp:lineTo x="21309" y="21526"/>
                <wp:lineTo x="21309" y="0"/>
                <wp:lineTo x="0" y="0"/>
              </wp:wrapPolygon>
            </wp:wrapTight>
            <wp:docPr id="14641468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46854" name=""/>
                    <pic:cNvPicPr/>
                  </pic:nvPicPr>
                  <pic:blipFill>
                    <a:blip r:embed="rId59">
                      <a:extLst>
                        <a:ext uri="{28A0092B-C50C-407E-A947-70E740481C1C}">
                          <a14:useLocalDpi xmlns:a14="http://schemas.microsoft.com/office/drawing/2010/main" val="0"/>
                        </a:ext>
                      </a:extLst>
                    </a:blip>
                    <a:stretch>
                      <a:fillRect/>
                    </a:stretch>
                  </pic:blipFill>
                  <pic:spPr>
                    <a:xfrm>
                      <a:off x="0" y="0"/>
                      <a:ext cx="2124371" cy="2791215"/>
                    </a:xfrm>
                    <a:prstGeom prst="rect">
                      <a:avLst/>
                    </a:prstGeom>
                  </pic:spPr>
                </pic:pic>
              </a:graphicData>
            </a:graphic>
          </wp:anchor>
        </w:drawing>
      </w:r>
      <w:r w:rsidRPr="00372A88">
        <w:rPr>
          <w:rFonts w:ascii="Times New Roman" w:eastAsiaTheme="minorEastAsia" w:hAnsi="Times New Roman" w:cs="Times New Roman"/>
          <w:sz w:val="24"/>
          <w:szCs w:val="24"/>
        </w:rPr>
        <w:t xml:space="preserve">Измерения проводятся сначала в непроветриваемом помещение, затем в </w:t>
      </w:r>
    </w:p>
    <w:p w14:paraId="3D3E29F9" w14:textId="686EA63A" w:rsidR="00775312" w:rsidRPr="00372A88" w:rsidRDefault="00775312"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проветриваемом с параметрами с предыдущего эксперимента, кроме:</w:t>
      </w:r>
    </w:p>
    <w:p w14:paraId="1888B0FF" w14:textId="55342F61" w:rsidR="00775312" w:rsidRPr="00372A88" w:rsidRDefault="006B28EE" w:rsidP="00372A88">
      <w:pPr>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704832" behindDoc="1" locked="0" layoutInCell="1" allowOverlap="1" wp14:anchorId="208E3748" wp14:editId="6C6A8CF2">
            <wp:simplePos x="0" y="0"/>
            <wp:positionH relativeFrom="column">
              <wp:posOffset>2288540</wp:posOffset>
            </wp:positionH>
            <wp:positionV relativeFrom="paragraph">
              <wp:posOffset>190500</wp:posOffset>
            </wp:positionV>
            <wp:extent cx="2772162" cy="962159"/>
            <wp:effectExtent l="0" t="0" r="9525" b="9525"/>
            <wp:wrapTight wrapText="bothSides">
              <wp:wrapPolygon edited="0">
                <wp:start x="0" y="0"/>
                <wp:lineTo x="0" y="21386"/>
                <wp:lineTo x="21526" y="21386"/>
                <wp:lineTo x="21526" y="0"/>
                <wp:lineTo x="0" y="0"/>
              </wp:wrapPolygon>
            </wp:wrapTight>
            <wp:docPr id="1568935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3500" name=""/>
                    <pic:cNvPicPr/>
                  </pic:nvPicPr>
                  <pic:blipFill>
                    <a:blip r:embed="rId60">
                      <a:extLst>
                        <a:ext uri="{28A0092B-C50C-407E-A947-70E740481C1C}">
                          <a14:useLocalDpi xmlns:a14="http://schemas.microsoft.com/office/drawing/2010/main" val="0"/>
                        </a:ext>
                      </a:extLst>
                    </a:blip>
                    <a:stretch>
                      <a:fillRect/>
                    </a:stretch>
                  </pic:blipFill>
                  <pic:spPr>
                    <a:xfrm>
                      <a:off x="0" y="0"/>
                      <a:ext cx="2772162" cy="962159"/>
                    </a:xfrm>
                    <a:prstGeom prst="rect">
                      <a:avLst/>
                    </a:prstGeom>
                  </pic:spPr>
                </pic:pic>
              </a:graphicData>
            </a:graphic>
          </wp:anchor>
        </w:drawing>
      </w:r>
    </w:p>
    <w:p w14:paraId="2CE59986" w14:textId="3DD5FC13" w:rsidR="00775312" w:rsidRPr="00372A88" w:rsidRDefault="00775312" w:rsidP="00372A88">
      <w:pPr>
        <w:jc w:val="both"/>
        <w:rPr>
          <w:rFonts w:ascii="Times New Roman" w:eastAsiaTheme="minorEastAsia" w:hAnsi="Times New Roman" w:cs="Times New Roman"/>
          <w:sz w:val="24"/>
          <w:szCs w:val="24"/>
        </w:rPr>
      </w:pPr>
    </w:p>
    <w:p w14:paraId="1B948620" w14:textId="77777777" w:rsidR="00775312" w:rsidRPr="00372A88" w:rsidRDefault="00775312" w:rsidP="00372A88">
      <w:pPr>
        <w:jc w:val="both"/>
        <w:rPr>
          <w:rFonts w:ascii="Times New Roman" w:eastAsiaTheme="minorEastAsia" w:hAnsi="Times New Roman" w:cs="Times New Roman"/>
          <w:sz w:val="24"/>
          <w:szCs w:val="24"/>
        </w:rPr>
      </w:pPr>
    </w:p>
    <w:p w14:paraId="543274B3" w14:textId="77777777" w:rsidR="00775312" w:rsidRPr="00372A88" w:rsidRDefault="00775312" w:rsidP="00372A88">
      <w:pPr>
        <w:jc w:val="both"/>
        <w:rPr>
          <w:rFonts w:ascii="Times New Roman" w:eastAsiaTheme="minorEastAsia" w:hAnsi="Times New Roman" w:cs="Times New Roman"/>
          <w:sz w:val="24"/>
          <w:szCs w:val="24"/>
        </w:rPr>
      </w:pPr>
    </w:p>
    <w:p w14:paraId="449CD818" w14:textId="77777777" w:rsidR="00775312" w:rsidRPr="00372A88" w:rsidRDefault="00775312" w:rsidP="00372A88">
      <w:pPr>
        <w:jc w:val="both"/>
        <w:rPr>
          <w:rFonts w:ascii="Times New Roman" w:eastAsiaTheme="minorEastAsia" w:hAnsi="Times New Roman" w:cs="Times New Roman"/>
          <w:sz w:val="24"/>
          <w:szCs w:val="24"/>
        </w:rPr>
      </w:pPr>
    </w:p>
    <w:p w14:paraId="34A2363E" w14:textId="77777777" w:rsidR="00775312" w:rsidRPr="00372A88" w:rsidRDefault="00775312" w:rsidP="00372A88">
      <w:pPr>
        <w:jc w:val="both"/>
        <w:rPr>
          <w:rFonts w:ascii="Times New Roman" w:eastAsiaTheme="minorEastAsia" w:hAnsi="Times New Roman" w:cs="Times New Roman"/>
          <w:sz w:val="24"/>
          <w:szCs w:val="24"/>
        </w:rPr>
      </w:pPr>
    </w:p>
    <w:p w14:paraId="180C1A3D" w14:textId="77777777" w:rsidR="00775312" w:rsidRPr="00372A88" w:rsidRDefault="00775312" w:rsidP="00372A88">
      <w:pPr>
        <w:jc w:val="both"/>
        <w:rPr>
          <w:rFonts w:ascii="Times New Roman" w:eastAsiaTheme="minorEastAsia" w:hAnsi="Times New Roman" w:cs="Times New Roman"/>
          <w:sz w:val="24"/>
          <w:szCs w:val="24"/>
        </w:rPr>
      </w:pPr>
    </w:p>
    <w:p w14:paraId="69E11F28" w14:textId="50A27EB1" w:rsidR="00775312" w:rsidRPr="00372A88" w:rsidRDefault="00775312" w:rsidP="00372A88">
      <w:pPr>
        <w:tabs>
          <w:tab w:val="left" w:pos="3047"/>
        </w:tabs>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Время работы пылесоса – 10 минут.</w:t>
      </w:r>
    </w:p>
    <w:p w14:paraId="0E5C1F98" w14:textId="77777777" w:rsidR="00775312" w:rsidRPr="00372A88" w:rsidRDefault="00775312" w:rsidP="00372A88">
      <w:pPr>
        <w:jc w:val="both"/>
        <w:rPr>
          <w:rFonts w:ascii="Times New Roman" w:eastAsiaTheme="minorEastAsia" w:hAnsi="Times New Roman" w:cs="Times New Roman"/>
          <w:sz w:val="24"/>
          <w:szCs w:val="24"/>
        </w:rPr>
      </w:pPr>
    </w:p>
    <w:p w14:paraId="275DD051" w14:textId="77777777" w:rsidR="00775312" w:rsidRPr="00372A88" w:rsidRDefault="00775312" w:rsidP="00372A88">
      <w:pPr>
        <w:jc w:val="both"/>
        <w:rPr>
          <w:rFonts w:ascii="Times New Roman" w:eastAsiaTheme="minorEastAsia" w:hAnsi="Times New Roman" w:cs="Times New Roman"/>
          <w:sz w:val="24"/>
          <w:szCs w:val="24"/>
        </w:rPr>
      </w:pPr>
    </w:p>
    <w:p w14:paraId="032DC42C" w14:textId="77777777" w:rsidR="00775312" w:rsidRPr="00372A88" w:rsidRDefault="00775312" w:rsidP="00372A88">
      <w:pPr>
        <w:jc w:val="both"/>
        <w:rPr>
          <w:rFonts w:ascii="Times New Roman" w:eastAsiaTheme="minorEastAsia" w:hAnsi="Times New Roman" w:cs="Times New Roman"/>
          <w:sz w:val="24"/>
          <w:szCs w:val="24"/>
        </w:rPr>
      </w:pPr>
    </w:p>
    <w:p w14:paraId="5494D024" w14:textId="77777777" w:rsidR="00775312" w:rsidRDefault="00775312" w:rsidP="00372A88">
      <w:pPr>
        <w:jc w:val="both"/>
        <w:rPr>
          <w:rFonts w:ascii="Times New Roman" w:eastAsiaTheme="minorEastAsia" w:hAnsi="Times New Roman" w:cs="Times New Roman"/>
          <w:sz w:val="24"/>
          <w:szCs w:val="24"/>
        </w:rPr>
      </w:pPr>
    </w:p>
    <w:p w14:paraId="058B4A79" w14:textId="77777777" w:rsidR="006B28EE" w:rsidRPr="00372A88" w:rsidRDefault="006B28EE" w:rsidP="00372A88">
      <w:pPr>
        <w:jc w:val="both"/>
        <w:rPr>
          <w:rFonts w:ascii="Times New Roman" w:eastAsiaTheme="minorEastAsia" w:hAnsi="Times New Roman" w:cs="Times New Roman"/>
          <w:sz w:val="24"/>
          <w:szCs w:val="24"/>
        </w:rPr>
      </w:pPr>
    </w:p>
    <w:p w14:paraId="1F265F9E" w14:textId="6D09305E" w:rsidR="00775312" w:rsidRPr="00372A88" w:rsidRDefault="00775312" w:rsidP="00372A88">
      <w:pPr>
        <w:tabs>
          <w:tab w:val="left" w:pos="3851"/>
        </w:tabs>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Результаты: </w:t>
      </w:r>
    </w:p>
    <w:p w14:paraId="2AFEFD59" w14:textId="73008DC7" w:rsidR="00775312" w:rsidRPr="00372A88" w:rsidRDefault="00775312" w:rsidP="00372A88">
      <w:pPr>
        <w:tabs>
          <w:tab w:val="left" w:pos="3851"/>
        </w:tabs>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В непроветриваемом помещение: </w:t>
      </w:r>
    </w:p>
    <w:p w14:paraId="0BF69ACD" w14:textId="77777777" w:rsidR="00775312" w:rsidRPr="00372A88" w:rsidRDefault="00775312" w:rsidP="00372A88">
      <w:pPr>
        <w:tabs>
          <w:tab w:val="left" w:pos="3851"/>
        </w:tabs>
        <w:jc w:val="both"/>
        <w:rPr>
          <w:rFonts w:ascii="Times New Roman" w:eastAsiaTheme="minorEastAsia" w:hAnsi="Times New Roman" w:cs="Times New Roman"/>
          <w:sz w:val="24"/>
          <w:szCs w:val="24"/>
        </w:rPr>
      </w:pPr>
    </w:p>
    <w:p w14:paraId="4501F245" w14:textId="0A965CCD" w:rsidR="00775312" w:rsidRPr="00372A88" w:rsidRDefault="00775312" w:rsidP="00372A88">
      <w:pPr>
        <w:tabs>
          <w:tab w:val="left" w:pos="3851"/>
        </w:tabs>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drawing>
          <wp:anchor distT="0" distB="0" distL="114300" distR="114300" simplePos="0" relativeHeight="251707904" behindDoc="1" locked="0" layoutInCell="1" allowOverlap="1" wp14:anchorId="71858B7A" wp14:editId="16364240">
            <wp:simplePos x="0" y="0"/>
            <wp:positionH relativeFrom="column">
              <wp:posOffset>-271780</wp:posOffset>
            </wp:positionH>
            <wp:positionV relativeFrom="paragraph">
              <wp:posOffset>250190</wp:posOffset>
            </wp:positionV>
            <wp:extent cx="2457450" cy="1543050"/>
            <wp:effectExtent l="0" t="0" r="0" b="0"/>
            <wp:wrapTight wrapText="bothSides">
              <wp:wrapPolygon edited="0">
                <wp:start x="0" y="0"/>
                <wp:lineTo x="0" y="21333"/>
                <wp:lineTo x="21433" y="21333"/>
                <wp:lineTo x="21433" y="0"/>
                <wp:lineTo x="0" y="0"/>
              </wp:wrapPolygon>
            </wp:wrapTight>
            <wp:docPr id="14897665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66543" name=""/>
                    <pic:cNvPicPr/>
                  </pic:nvPicPr>
                  <pic:blipFill>
                    <a:blip r:embed="rId61">
                      <a:extLst>
                        <a:ext uri="{28A0092B-C50C-407E-A947-70E740481C1C}">
                          <a14:useLocalDpi xmlns:a14="http://schemas.microsoft.com/office/drawing/2010/main" val="0"/>
                        </a:ext>
                      </a:extLst>
                    </a:blip>
                    <a:stretch>
                      <a:fillRect/>
                    </a:stretch>
                  </pic:blipFill>
                  <pic:spPr>
                    <a:xfrm>
                      <a:off x="0" y="0"/>
                      <a:ext cx="2457450" cy="1543050"/>
                    </a:xfrm>
                    <a:prstGeom prst="rect">
                      <a:avLst/>
                    </a:prstGeom>
                  </pic:spPr>
                </pic:pic>
              </a:graphicData>
            </a:graphic>
          </wp:anchor>
        </w:drawing>
      </w:r>
      <w:r w:rsidRPr="00372A88">
        <w:rPr>
          <w:rFonts w:ascii="Times New Roman" w:eastAsiaTheme="minorEastAsia" w:hAnsi="Times New Roman" w:cs="Times New Roman"/>
          <w:noProof/>
          <w:sz w:val="24"/>
          <w:szCs w:val="24"/>
        </w:rPr>
        <w:drawing>
          <wp:anchor distT="0" distB="0" distL="114300" distR="114300" simplePos="0" relativeHeight="251706880" behindDoc="1" locked="0" layoutInCell="1" allowOverlap="1" wp14:anchorId="156E0B0F" wp14:editId="38D63716">
            <wp:simplePos x="0" y="0"/>
            <wp:positionH relativeFrom="column">
              <wp:posOffset>2406015</wp:posOffset>
            </wp:positionH>
            <wp:positionV relativeFrom="paragraph">
              <wp:posOffset>89033</wp:posOffset>
            </wp:positionV>
            <wp:extent cx="3609975" cy="1695450"/>
            <wp:effectExtent l="0" t="0" r="9525" b="0"/>
            <wp:wrapTight wrapText="bothSides">
              <wp:wrapPolygon edited="0">
                <wp:start x="0" y="0"/>
                <wp:lineTo x="0" y="21357"/>
                <wp:lineTo x="21543" y="21357"/>
                <wp:lineTo x="21543" y="0"/>
                <wp:lineTo x="0" y="0"/>
              </wp:wrapPolygon>
            </wp:wrapTight>
            <wp:docPr id="8820593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59391" name=""/>
                    <pic:cNvPicPr/>
                  </pic:nvPicPr>
                  <pic:blipFill>
                    <a:blip r:embed="rId62">
                      <a:extLst>
                        <a:ext uri="{28A0092B-C50C-407E-A947-70E740481C1C}">
                          <a14:useLocalDpi xmlns:a14="http://schemas.microsoft.com/office/drawing/2010/main" val="0"/>
                        </a:ext>
                      </a:extLst>
                    </a:blip>
                    <a:stretch>
                      <a:fillRect/>
                    </a:stretch>
                  </pic:blipFill>
                  <pic:spPr>
                    <a:xfrm>
                      <a:off x="0" y="0"/>
                      <a:ext cx="3609975" cy="1695450"/>
                    </a:xfrm>
                    <a:prstGeom prst="rect">
                      <a:avLst/>
                    </a:prstGeom>
                  </pic:spPr>
                </pic:pic>
              </a:graphicData>
            </a:graphic>
          </wp:anchor>
        </w:drawing>
      </w:r>
    </w:p>
    <w:p w14:paraId="103AA477" w14:textId="32D8F4C0" w:rsidR="00775312" w:rsidRPr="00372A88" w:rsidRDefault="00775312" w:rsidP="00372A88">
      <w:pPr>
        <w:tabs>
          <w:tab w:val="left" w:pos="3851"/>
        </w:tabs>
        <w:jc w:val="both"/>
        <w:rPr>
          <w:rFonts w:ascii="Times New Roman" w:eastAsiaTheme="minorEastAsia" w:hAnsi="Times New Roman" w:cs="Times New Roman"/>
          <w:sz w:val="24"/>
          <w:szCs w:val="24"/>
        </w:rPr>
      </w:pPr>
    </w:p>
    <w:p w14:paraId="6312577A" w14:textId="1A66978D" w:rsidR="00775312" w:rsidRPr="00372A88" w:rsidRDefault="00775312" w:rsidP="00372A88">
      <w:pPr>
        <w:tabs>
          <w:tab w:val="left" w:pos="2997"/>
        </w:tabs>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ab/>
      </w:r>
    </w:p>
    <w:p w14:paraId="5D22B375" w14:textId="3DF8142E" w:rsidR="00775312" w:rsidRPr="00372A88" w:rsidRDefault="00775312" w:rsidP="00372A88">
      <w:pPr>
        <w:spacing w:after="160" w:line="259" w:lineRule="auto"/>
        <w:jc w:val="both"/>
        <w:rPr>
          <w:rFonts w:ascii="Times New Roman" w:eastAsiaTheme="minorEastAsia" w:hAnsi="Times New Roman" w:cs="Times New Roman"/>
          <w:sz w:val="24"/>
          <w:szCs w:val="24"/>
        </w:rPr>
      </w:pPr>
      <w:r w:rsidRPr="00372A88">
        <w:rPr>
          <w:rFonts w:ascii="Times New Roman" w:eastAsiaTheme="minorEastAsia" w:hAnsi="Times New Roman" w:cs="Times New Roman"/>
          <w:noProof/>
          <w:sz w:val="24"/>
          <w:szCs w:val="24"/>
        </w:rPr>
        <w:lastRenderedPageBreak/>
        <w:drawing>
          <wp:anchor distT="0" distB="0" distL="114300" distR="114300" simplePos="0" relativeHeight="251709952" behindDoc="1" locked="0" layoutInCell="1" allowOverlap="1" wp14:anchorId="6E983FE4" wp14:editId="22D8691E">
            <wp:simplePos x="0" y="0"/>
            <wp:positionH relativeFrom="column">
              <wp:posOffset>2779395</wp:posOffset>
            </wp:positionH>
            <wp:positionV relativeFrom="paragraph">
              <wp:posOffset>470638</wp:posOffset>
            </wp:positionV>
            <wp:extent cx="3233420" cy="1572895"/>
            <wp:effectExtent l="0" t="0" r="5080" b="8255"/>
            <wp:wrapTight wrapText="bothSides">
              <wp:wrapPolygon edited="0">
                <wp:start x="0" y="0"/>
                <wp:lineTo x="0" y="21452"/>
                <wp:lineTo x="21507" y="21452"/>
                <wp:lineTo x="21507" y="0"/>
                <wp:lineTo x="0" y="0"/>
              </wp:wrapPolygon>
            </wp:wrapTight>
            <wp:docPr id="12302139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13933" name=""/>
                    <pic:cNvPicPr/>
                  </pic:nvPicPr>
                  <pic:blipFill>
                    <a:blip r:embed="rId63">
                      <a:extLst>
                        <a:ext uri="{28A0092B-C50C-407E-A947-70E740481C1C}">
                          <a14:useLocalDpi xmlns:a14="http://schemas.microsoft.com/office/drawing/2010/main" val="0"/>
                        </a:ext>
                      </a:extLst>
                    </a:blip>
                    <a:stretch>
                      <a:fillRect/>
                    </a:stretch>
                  </pic:blipFill>
                  <pic:spPr>
                    <a:xfrm>
                      <a:off x="0" y="0"/>
                      <a:ext cx="3233420" cy="1572895"/>
                    </a:xfrm>
                    <a:prstGeom prst="rect">
                      <a:avLst/>
                    </a:prstGeom>
                  </pic:spPr>
                </pic:pic>
              </a:graphicData>
            </a:graphic>
            <wp14:sizeRelH relativeFrom="margin">
              <wp14:pctWidth>0</wp14:pctWidth>
            </wp14:sizeRelH>
            <wp14:sizeRelV relativeFrom="margin">
              <wp14:pctHeight>0</wp14:pctHeight>
            </wp14:sizeRelV>
          </wp:anchor>
        </w:drawing>
      </w:r>
      <w:r w:rsidRPr="00372A88">
        <w:rPr>
          <w:rFonts w:ascii="Times New Roman" w:eastAsiaTheme="minorEastAsia" w:hAnsi="Times New Roman" w:cs="Times New Roman"/>
          <w:noProof/>
          <w:sz w:val="24"/>
          <w:szCs w:val="24"/>
        </w:rPr>
        <w:drawing>
          <wp:anchor distT="0" distB="0" distL="114300" distR="114300" simplePos="0" relativeHeight="251708928" behindDoc="1" locked="0" layoutInCell="1" allowOverlap="1" wp14:anchorId="3C17D4FF" wp14:editId="4716A064">
            <wp:simplePos x="0" y="0"/>
            <wp:positionH relativeFrom="column">
              <wp:posOffset>-293902</wp:posOffset>
            </wp:positionH>
            <wp:positionV relativeFrom="paragraph">
              <wp:posOffset>385741</wp:posOffset>
            </wp:positionV>
            <wp:extent cx="2829320" cy="1724266"/>
            <wp:effectExtent l="0" t="0" r="9525" b="9525"/>
            <wp:wrapTight wrapText="bothSides">
              <wp:wrapPolygon edited="0">
                <wp:start x="0" y="0"/>
                <wp:lineTo x="0" y="21481"/>
                <wp:lineTo x="21527" y="21481"/>
                <wp:lineTo x="21527" y="0"/>
                <wp:lineTo x="0" y="0"/>
              </wp:wrapPolygon>
            </wp:wrapTight>
            <wp:docPr id="4346148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14835" name=""/>
                    <pic:cNvPicPr/>
                  </pic:nvPicPr>
                  <pic:blipFill>
                    <a:blip r:embed="rId64">
                      <a:extLst>
                        <a:ext uri="{28A0092B-C50C-407E-A947-70E740481C1C}">
                          <a14:useLocalDpi xmlns:a14="http://schemas.microsoft.com/office/drawing/2010/main" val="0"/>
                        </a:ext>
                      </a:extLst>
                    </a:blip>
                    <a:stretch>
                      <a:fillRect/>
                    </a:stretch>
                  </pic:blipFill>
                  <pic:spPr>
                    <a:xfrm>
                      <a:off x="0" y="0"/>
                      <a:ext cx="2829320" cy="1724266"/>
                    </a:xfrm>
                    <a:prstGeom prst="rect">
                      <a:avLst/>
                    </a:prstGeom>
                  </pic:spPr>
                </pic:pic>
              </a:graphicData>
            </a:graphic>
          </wp:anchor>
        </w:drawing>
      </w:r>
      <w:r w:rsidRPr="00372A88">
        <w:rPr>
          <w:rFonts w:ascii="Times New Roman" w:eastAsiaTheme="minorEastAsia" w:hAnsi="Times New Roman" w:cs="Times New Roman"/>
          <w:sz w:val="24"/>
          <w:szCs w:val="24"/>
        </w:rPr>
        <w:t>В проветриваемом помещении:</w:t>
      </w:r>
    </w:p>
    <w:p w14:paraId="7FF83620" w14:textId="77777777" w:rsidR="00276B95" w:rsidRPr="00372A88" w:rsidRDefault="00775312" w:rsidP="00372A88">
      <w:pPr>
        <w:spacing w:after="160" w:line="259" w:lineRule="auto"/>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 xml:space="preserve">  </w:t>
      </w:r>
    </w:p>
    <w:p w14:paraId="24B9F94E" w14:textId="77777777" w:rsidR="00276B95" w:rsidRPr="00372A88" w:rsidRDefault="00276B95" w:rsidP="00372A88">
      <w:pPr>
        <w:spacing w:after="160" w:line="259" w:lineRule="auto"/>
        <w:jc w:val="both"/>
        <w:rPr>
          <w:rFonts w:ascii="Times New Roman" w:eastAsiaTheme="minorEastAsia" w:hAnsi="Times New Roman" w:cs="Times New Roman"/>
          <w:sz w:val="24"/>
          <w:szCs w:val="24"/>
        </w:rPr>
      </w:pPr>
      <w:r w:rsidRPr="00372A88">
        <w:rPr>
          <w:rFonts w:ascii="Times New Roman" w:eastAsiaTheme="minorEastAsia" w:hAnsi="Times New Roman" w:cs="Times New Roman"/>
          <w:sz w:val="24"/>
          <w:szCs w:val="24"/>
        </w:rPr>
        <w:t>По данным мы можем сделать вывод, что:</w:t>
      </w:r>
    </w:p>
    <w:p w14:paraId="7E4D522A" w14:textId="5E64972F" w:rsidR="00276B95" w:rsidRPr="00372A88" w:rsidRDefault="00276B95" w:rsidP="00372A88">
      <w:pPr>
        <w:pStyle w:val="a7"/>
        <w:numPr>
          <w:ilvl w:val="0"/>
          <w:numId w:val="24"/>
        </w:numPr>
        <w:jc w:val="both"/>
        <w:rPr>
          <w:rFonts w:ascii="Times New Roman" w:eastAsiaTheme="minorEastAsia" w:hAnsi="Times New Roman" w:cs="Times New Roman"/>
          <w:sz w:val="24"/>
          <w:szCs w:val="24"/>
          <w:lang w:eastAsia="en-US"/>
        </w:rPr>
      </w:pPr>
      <w:r w:rsidRPr="00372A88">
        <w:rPr>
          <w:rFonts w:ascii="Times New Roman" w:eastAsiaTheme="minorEastAsia" w:hAnsi="Times New Roman" w:cs="Times New Roman"/>
          <w:sz w:val="24"/>
          <w:szCs w:val="24"/>
          <w:lang w:eastAsia="en-US"/>
        </w:rPr>
        <w:t xml:space="preserve">У нас зарегистрированы </w:t>
      </w:r>
      <m:oMath>
        <m:sPre>
          <m:sPrePr>
            <m:ctrlPr>
              <w:rPr>
                <w:rFonts w:ascii="Cambria Math" w:eastAsiaTheme="minorEastAsia" w:hAnsi="Cambria Math" w:cs="Times New Roman"/>
                <w:sz w:val="24"/>
                <w:szCs w:val="24"/>
                <w:lang w:eastAsia="en-US"/>
              </w:rPr>
            </m:ctrlPr>
          </m:sPrePr>
          <m:sub/>
          <m:sup>
            <m:r>
              <m:rPr>
                <m:sty m:val="p"/>
              </m:rPr>
              <w:rPr>
                <w:rFonts w:ascii="Cambria Math" w:eastAsiaTheme="minorEastAsia" w:hAnsi="Cambria Math" w:cs="Times New Roman"/>
                <w:sz w:val="24"/>
                <w:szCs w:val="24"/>
                <w:lang w:eastAsia="en-US"/>
              </w:rPr>
              <m:t>222</m:t>
            </m:r>
          </m:sup>
          <m:e>
            <m:r>
              <w:rPr>
                <w:rFonts w:ascii="Cambria Math" w:eastAsiaTheme="minorEastAsia" w:hAnsi="Cambria Math" w:cs="Times New Roman"/>
                <w:sz w:val="24"/>
                <w:szCs w:val="24"/>
                <w:lang w:eastAsia="en-US"/>
              </w:rPr>
              <m:t>Rn</m:t>
            </m:r>
          </m:e>
        </m:sPre>
      </m:oMath>
      <w:r w:rsidRPr="00372A88">
        <w:rPr>
          <w:rFonts w:ascii="Times New Roman" w:eastAsiaTheme="minorEastAsia" w:hAnsi="Times New Roman" w:cs="Times New Roman"/>
          <w:sz w:val="24"/>
          <w:szCs w:val="24"/>
          <w:lang w:eastAsia="en-US"/>
        </w:rPr>
        <w:t xml:space="preserve"> и </w:t>
      </w:r>
      <m:oMath>
        <m:sPre>
          <m:sPrePr>
            <m:ctrlPr>
              <w:rPr>
                <w:rFonts w:ascii="Cambria Math" w:eastAsiaTheme="minorEastAsia" w:hAnsi="Cambria Math" w:cs="Times New Roman"/>
                <w:sz w:val="24"/>
                <w:szCs w:val="24"/>
                <w:lang w:eastAsia="en-US"/>
              </w:rPr>
            </m:ctrlPr>
          </m:sPrePr>
          <m:sub/>
          <m:sup>
            <m:r>
              <m:rPr>
                <m:sty m:val="p"/>
              </m:rPr>
              <w:rPr>
                <w:rFonts w:ascii="Cambria Math" w:eastAsiaTheme="minorEastAsia" w:hAnsi="Cambria Math" w:cs="Times New Roman"/>
                <w:sz w:val="24"/>
                <w:szCs w:val="24"/>
                <w:lang w:eastAsia="en-US"/>
              </w:rPr>
              <m:t>220</m:t>
            </m:r>
          </m:sup>
          <m:e>
            <m:r>
              <w:rPr>
                <w:rFonts w:ascii="Cambria Math" w:eastAsiaTheme="minorEastAsia" w:hAnsi="Cambria Math" w:cs="Times New Roman"/>
                <w:sz w:val="24"/>
                <w:szCs w:val="24"/>
                <w:lang w:eastAsia="en-US"/>
              </w:rPr>
              <m:t>Rn</m:t>
            </m:r>
          </m:e>
        </m:sPre>
      </m:oMath>
      <w:r w:rsidRPr="00372A88">
        <w:rPr>
          <w:rFonts w:ascii="Times New Roman" w:eastAsiaTheme="minorEastAsia" w:hAnsi="Times New Roman" w:cs="Times New Roman"/>
          <w:sz w:val="24"/>
          <w:szCs w:val="24"/>
          <w:lang w:eastAsia="en-US"/>
        </w:rPr>
        <w:t xml:space="preserve"> с небольшим отличием энергии от табличного. Связано это с тем, что </w:t>
      </w:r>
      <w:proofErr w:type="gramStart"/>
      <w:r w:rsidRPr="00372A88">
        <w:rPr>
          <w:rFonts w:ascii="Times New Roman" w:eastAsiaTheme="minorEastAsia" w:hAnsi="Times New Roman" w:cs="Times New Roman"/>
          <w:sz w:val="24"/>
          <w:szCs w:val="24"/>
          <w:lang w:eastAsia="en-US"/>
        </w:rPr>
        <w:t>табличное значение это</w:t>
      </w:r>
      <w:proofErr w:type="gramEnd"/>
      <w:r w:rsidRPr="00372A88">
        <w:rPr>
          <w:rFonts w:ascii="Times New Roman" w:eastAsiaTheme="minorEastAsia" w:hAnsi="Times New Roman" w:cs="Times New Roman"/>
          <w:sz w:val="24"/>
          <w:szCs w:val="24"/>
          <w:lang w:eastAsia="en-US"/>
        </w:rPr>
        <w:t xml:space="preserve"> средняя величина, полученная путем многократных измерений и опытов. В эксперимент же могут быть систематические и случайные ошибки (например, ошибки измерительного прибора, методики эксперимента, воздействие окружающей среды или возможность возникновения других процессов и т.д.), что и вызывает разность с табличным значение.</w:t>
      </w:r>
    </w:p>
    <w:p w14:paraId="59DA189C" w14:textId="738D60EC" w:rsidR="00276B95" w:rsidRPr="00372A88" w:rsidRDefault="00276B95" w:rsidP="00372A88">
      <w:pPr>
        <w:pStyle w:val="a7"/>
        <w:numPr>
          <w:ilvl w:val="0"/>
          <w:numId w:val="24"/>
        </w:numPr>
        <w:jc w:val="both"/>
        <w:rPr>
          <w:rFonts w:ascii="Times New Roman" w:eastAsiaTheme="minorEastAsia" w:hAnsi="Times New Roman" w:cs="Times New Roman"/>
          <w:sz w:val="24"/>
          <w:szCs w:val="24"/>
          <w:lang w:eastAsia="en-US"/>
        </w:rPr>
      </w:pPr>
      <w:r w:rsidRPr="00372A88">
        <w:rPr>
          <w:rFonts w:ascii="Times New Roman" w:eastAsiaTheme="minorEastAsia" w:hAnsi="Times New Roman" w:cs="Times New Roman"/>
          <w:sz w:val="24"/>
          <w:szCs w:val="24"/>
          <w:lang w:eastAsia="en-US"/>
        </w:rPr>
        <w:t>Рассчитав активность салфетки в двух состояниях помещения, получим, что активность салфетки в непроветриваемом помещение: ~0.98 Бк, а активность салфетки в проветриваемом помещение: ~0.6 Бк.</w:t>
      </w:r>
    </w:p>
    <w:p w14:paraId="2C86D844" w14:textId="77777777" w:rsidR="00FE7785" w:rsidRPr="00372A88" w:rsidRDefault="00276B95" w:rsidP="00372A88">
      <w:pPr>
        <w:pStyle w:val="a7"/>
        <w:ind w:left="643"/>
        <w:jc w:val="both"/>
        <w:rPr>
          <w:rFonts w:ascii="Times New Roman" w:eastAsiaTheme="minorEastAsia" w:hAnsi="Times New Roman" w:cs="Times New Roman"/>
          <w:sz w:val="24"/>
          <w:szCs w:val="24"/>
          <w:lang w:eastAsia="en-US"/>
        </w:rPr>
      </w:pPr>
      <w:r w:rsidRPr="00372A88">
        <w:rPr>
          <w:rFonts w:ascii="Times New Roman" w:eastAsiaTheme="minorEastAsia" w:hAnsi="Times New Roman" w:cs="Times New Roman"/>
          <w:sz w:val="24"/>
          <w:szCs w:val="24"/>
          <w:lang w:eastAsia="en-US"/>
        </w:rPr>
        <w:t>Активность салфетки в непроветриваемом помещение больше, чем в проветриваемом</w:t>
      </w:r>
      <w:r w:rsidR="00FE7785" w:rsidRPr="00372A88">
        <w:rPr>
          <w:rFonts w:ascii="Times New Roman" w:eastAsiaTheme="minorEastAsia" w:hAnsi="Times New Roman" w:cs="Times New Roman"/>
          <w:sz w:val="24"/>
          <w:szCs w:val="24"/>
          <w:lang w:eastAsia="en-US"/>
        </w:rPr>
        <w:t xml:space="preserve"> </w:t>
      </w:r>
      <w:r w:rsidRPr="00372A88">
        <w:rPr>
          <w:rFonts w:ascii="Times New Roman" w:eastAsiaTheme="minorEastAsia" w:hAnsi="Times New Roman" w:cs="Times New Roman"/>
          <w:sz w:val="24"/>
          <w:szCs w:val="24"/>
          <w:lang w:eastAsia="en-US"/>
        </w:rPr>
        <w:t>помещение.</w:t>
      </w:r>
    </w:p>
    <w:p w14:paraId="6CD0C7AC" w14:textId="103E404A" w:rsidR="00775312" w:rsidRPr="00276B95" w:rsidRDefault="00FE7785" w:rsidP="00372A88">
      <w:pPr>
        <w:pStyle w:val="a7"/>
        <w:ind w:left="643"/>
        <w:jc w:val="both"/>
        <w:rPr>
          <w:rFonts w:ascii="Times New Roman" w:eastAsiaTheme="minorEastAsia" w:hAnsi="Times New Roman" w:cs="Times New Roman"/>
        </w:rPr>
      </w:pPr>
      <w:r w:rsidRPr="00372A88">
        <w:rPr>
          <w:rFonts w:ascii="Times New Roman" w:eastAsiaTheme="minorEastAsia" w:hAnsi="Times New Roman" w:cs="Times New Roman"/>
          <w:sz w:val="24"/>
          <w:szCs w:val="24"/>
          <w:lang w:eastAsia="en-US"/>
        </w:rPr>
        <w:t>Так как в</w:t>
      </w:r>
      <w:r w:rsidR="00276B95" w:rsidRPr="00372A88">
        <w:rPr>
          <w:rFonts w:ascii="Times New Roman" w:eastAsiaTheme="minorEastAsia" w:hAnsi="Times New Roman" w:cs="Times New Roman"/>
          <w:sz w:val="24"/>
          <w:szCs w:val="24"/>
          <w:lang w:eastAsia="en-US"/>
        </w:rPr>
        <w:t xml:space="preserve"> проветриваемом помещение постоянно циркулирует воздух, что не дает накапливаться радиоактивным частицам</w:t>
      </w:r>
      <w:r w:rsidRPr="00372A88">
        <w:rPr>
          <w:rFonts w:ascii="Times New Roman" w:eastAsiaTheme="minorEastAsia" w:hAnsi="Times New Roman" w:cs="Times New Roman"/>
          <w:sz w:val="24"/>
          <w:szCs w:val="24"/>
          <w:lang w:eastAsia="en-US"/>
        </w:rPr>
        <w:t xml:space="preserve">, то </w:t>
      </w:r>
      <w:r w:rsidR="00276B95" w:rsidRPr="00372A88">
        <w:rPr>
          <w:rFonts w:ascii="Times New Roman" w:eastAsiaTheme="minorEastAsia" w:hAnsi="Times New Roman" w:cs="Times New Roman"/>
          <w:sz w:val="24"/>
          <w:szCs w:val="24"/>
          <w:lang w:eastAsia="en-US"/>
        </w:rPr>
        <w:t>уменьшает</w:t>
      </w:r>
      <w:r w:rsidRPr="00372A88">
        <w:rPr>
          <w:rFonts w:ascii="Times New Roman" w:eastAsiaTheme="minorEastAsia" w:hAnsi="Times New Roman" w:cs="Times New Roman"/>
          <w:sz w:val="24"/>
          <w:szCs w:val="24"/>
          <w:lang w:eastAsia="en-US"/>
        </w:rPr>
        <w:t>ся</w:t>
      </w:r>
      <w:r w:rsidR="00276B95" w:rsidRPr="00372A88">
        <w:rPr>
          <w:rFonts w:ascii="Times New Roman" w:eastAsiaTheme="minorEastAsia" w:hAnsi="Times New Roman" w:cs="Times New Roman"/>
          <w:sz w:val="24"/>
          <w:szCs w:val="24"/>
          <w:lang w:eastAsia="en-US"/>
        </w:rPr>
        <w:t xml:space="preserve"> их концентраци</w:t>
      </w:r>
      <w:r w:rsidRPr="00372A88">
        <w:rPr>
          <w:rFonts w:ascii="Times New Roman" w:eastAsiaTheme="minorEastAsia" w:hAnsi="Times New Roman" w:cs="Times New Roman"/>
          <w:sz w:val="24"/>
          <w:szCs w:val="24"/>
          <w:lang w:eastAsia="en-US"/>
        </w:rPr>
        <w:t>я (частицы оседают на полу и мебели)</w:t>
      </w:r>
      <w:r w:rsidR="00276B95" w:rsidRPr="00372A88">
        <w:rPr>
          <w:rFonts w:ascii="Times New Roman" w:eastAsiaTheme="minorEastAsia" w:hAnsi="Times New Roman" w:cs="Times New Roman"/>
          <w:sz w:val="24"/>
          <w:szCs w:val="24"/>
          <w:lang w:eastAsia="en-US"/>
        </w:rPr>
        <w:t xml:space="preserve">. Поэтому в непроветриваемом помещение мы получили </w:t>
      </w:r>
      <w:proofErr w:type="spellStart"/>
      <w:r w:rsidR="00276B95" w:rsidRPr="00372A88">
        <w:rPr>
          <w:rFonts w:ascii="Times New Roman" w:eastAsiaTheme="minorEastAsia" w:hAnsi="Times New Roman" w:cs="Times New Roman"/>
          <w:sz w:val="24"/>
          <w:szCs w:val="24"/>
          <w:lang w:eastAsia="en-US"/>
        </w:rPr>
        <w:t>б</w:t>
      </w:r>
      <w:r w:rsidRPr="00372A88">
        <w:rPr>
          <w:rFonts w:ascii="Times New Roman" w:eastAsiaTheme="minorEastAsia" w:hAnsi="Times New Roman" w:cs="Times New Roman"/>
          <w:sz w:val="24"/>
          <w:szCs w:val="24"/>
          <w:lang w:eastAsia="en-US"/>
        </w:rPr>
        <w:t>О</w:t>
      </w:r>
      <w:r w:rsidR="00276B95" w:rsidRPr="00372A88">
        <w:rPr>
          <w:rFonts w:ascii="Times New Roman" w:eastAsiaTheme="minorEastAsia" w:hAnsi="Times New Roman" w:cs="Times New Roman"/>
          <w:sz w:val="24"/>
          <w:szCs w:val="24"/>
          <w:lang w:eastAsia="en-US"/>
        </w:rPr>
        <w:t>льшую</w:t>
      </w:r>
      <w:proofErr w:type="spellEnd"/>
      <w:r w:rsidR="00276B95" w:rsidRPr="00372A88">
        <w:rPr>
          <w:rFonts w:ascii="Times New Roman" w:eastAsiaTheme="minorEastAsia" w:hAnsi="Times New Roman" w:cs="Times New Roman"/>
          <w:sz w:val="24"/>
          <w:szCs w:val="24"/>
          <w:lang w:eastAsia="en-US"/>
        </w:rPr>
        <w:t xml:space="preserve"> активность</w:t>
      </w:r>
      <w:r w:rsidR="00276B95" w:rsidRPr="00372A88">
        <w:rPr>
          <w:rFonts w:ascii="Times New Roman" w:eastAsiaTheme="minorEastAsia" w:hAnsi="Times New Roman" w:cs="Times New Roman"/>
          <w:sz w:val="24"/>
          <w:szCs w:val="24"/>
        </w:rPr>
        <w:t>.</w:t>
      </w:r>
      <w:r w:rsidR="00775312" w:rsidRPr="00276B95">
        <w:rPr>
          <w:rFonts w:ascii="Times New Roman" w:eastAsiaTheme="minorEastAsia" w:hAnsi="Times New Roman" w:cs="Times New Roman"/>
        </w:rPr>
        <w:br w:type="page"/>
      </w:r>
    </w:p>
    <w:p w14:paraId="2961153D" w14:textId="553D909A" w:rsidR="00775312" w:rsidRDefault="00FE7785" w:rsidP="00FC6F1F">
      <w:pPr>
        <w:pStyle w:val="3"/>
        <w:rPr>
          <w:rFonts w:eastAsiaTheme="minorEastAsia"/>
        </w:rPr>
      </w:pPr>
      <w:bookmarkStart w:id="11" w:name="_Toc153562332"/>
      <w:r>
        <w:rPr>
          <w:rFonts w:eastAsiaTheme="minorEastAsia"/>
        </w:rPr>
        <w:lastRenderedPageBreak/>
        <w:t>Заключение</w:t>
      </w:r>
      <w:bookmarkEnd w:id="11"/>
    </w:p>
    <w:p w14:paraId="1BF8261C" w14:textId="77777777" w:rsidR="00FC6F1F" w:rsidRDefault="00FC6F1F" w:rsidP="00FC6F1F">
      <w:pPr>
        <w:tabs>
          <w:tab w:val="left" w:pos="2997"/>
        </w:tabs>
        <w:rPr>
          <w:rFonts w:ascii="Times New Roman" w:eastAsiaTheme="minorEastAsia" w:hAnsi="Times New Roman" w:cs="Times New Roman"/>
        </w:rPr>
      </w:pPr>
    </w:p>
    <w:p w14:paraId="2FBAEFB9" w14:textId="35CAE1C2" w:rsidR="00706947" w:rsidRDefault="00BC042F" w:rsidP="008232EE">
      <w:pPr>
        <w:spacing w:after="160" w:line="259" w:lineRule="auto"/>
        <w:rPr>
          <w:rFonts w:ascii="Times New Roman" w:eastAsiaTheme="minorEastAsia" w:hAnsi="Times New Roman" w:cs="Times New Roman"/>
        </w:rPr>
      </w:pPr>
      <w:r>
        <w:rPr>
          <w:rFonts w:ascii="Times New Roman" w:eastAsiaTheme="minorEastAsia" w:hAnsi="Times New Roman" w:cs="Times New Roman"/>
        </w:rPr>
        <w:t xml:space="preserve">Был получен </w:t>
      </w:r>
      <w:r w:rsidR="00706947">
        <w:rPr>
          <w:rFonts w:ascii="Times New Roman" w:eastAsiaTheme="minorEastAsia" w:hAnsi="Times New Roman" w:cs="Times New Roman"/>
        </w:rPr>
        <w:t xml:space="preserve">полезный </w:t>
      </w:r>
      <w:r>
        <w:rPr>
          <w:rFonts w:ascii="Times New Roman" w:eastAsiaTheme="minorEastAsia" w:hAnsi="Times New Roman" w:cs="Times New Roman"/>
        </w:rPr>
        <w:t>опыт</w:t>
      </w:r>
      <w:r w:rsidR="00706947">
        <w:rPr>
          <w:rFonts w:ascii="Times New Roman" w:eastAsiaTheme="minorEastAsia" w:hAnsi="Times New Roman" w:cs="Times New Roman"/>
        </w:rPr>
        <w:t xml:space="preserve"> и ценные навыки</w:t>
      </w:r>
      <w:r>
        <w:rPr>
          <w:rFonts w:ascii="Times New Roman" w:eastAsiaTheme="minorEastAsia" w:hAnsi="Times New Roman" w:cs="Times New Roman"/>
        </w:rPr>
        <w:t xml:space="preserve"> по работе с пиксельным детектором </w:t>
      </w:r>
      <w:proofErr w:type="spellStart"/>
      <w:r>
        <w:rPr>
          <w:rFonts w:ascii="Times New Roman" w:eastAsiaTheme="minorEastAsia" w:hAnsi="Times New Roman" w:cs="Times New Roman"/>
          <w:lang w:val="en-US"/>
        </w:rPr>
        <w:t>Medipix</w:t>
      </w:r>
      <w:proofErr w:type="spellEnd"/>
      <w:r w:rsidRPr="00BC042F">
        <w:rPr>
          <w:rFonts w:ascii="Times New Roman" w:eastAsiaTheme="minorEastAsia" w:hAnsi="Times New Roman" w:cs="Times New Roman"/>
        </w:rPr>
        <w:t xml:space="preserve"> </w:t>
      </w:r>
      <w:r>
        <w:rPr>
          <w:rFonts w:ascii="Times New Roman" w:eastAsiaTheme="minorEastAsia" w:hAnsi="Times New Roman" w:cs="Times New Roman"/>
          <w:lang w:val="en-US"/>
        </w:rPr>
        <w:t>MX</w:t>
      </w:r>
      <w:r w:rsidRPr="00BC042F">
        <w:rPr>
          <w:rFonts w:ascii="Times New Roman" w:eastAsiaTheme="minorEastAsia" w:hAnsi="Times New Roman" w:cs="Times New Roman"/>
        </w:rPr>
        <w:t>-10</w:t>
      </w:r>
      <w:r w:rsidR="00706947">
        <w:rPr>
          <w:rFonts w:ascii="Times New Roman" w:eastAsiaTheme="minorEastAsia" w:hAnsi="Times New Roman" w:cs="Times New Roman"/>
        </w:rPr>
        <w:t xml:space="preserve"> и по программе, по управлению и настройке детектора, – </w:t>
      </w:r>
      <w:proofErr w:type="spellStart"/>
      <w:r w:rsidR="00706947">
        <w:rPr>
          <w:rFonts w:ascii="Times New Roman" w:eastAsiaTheme="minorEastAsia" w:hAnsi="Times New Roman" w:cs="Times New Roman"/>
          <w:lang w:val="en-US"/>
        </w:rPr>
        <w:t>Pixelman</w:t>
      </w:r>
      <w:proofErr w:type="spellEnd"/>
      <w:r w:rsidRPr="00BC042F">
        <w:rPr>
          <w:rFonts w:ascii="Times New Roman" w:eastAsiaTheme="minorEastAsia" w:hAnsi="Times New Roman" w:cs="Times New Roman"/>
        </w:rPr>
        <w:t>.</w:t>
      </w:r>
      <w:r w:rsidR="00706947">
        <w:rPr>
          <w:rFonts w:ascii="Times New Roman" w:eastAsiaTheme="minorEastAsia" w:hAnsi="Times New Roman" w:cs="Times New Roman"/>
        </w:rPr>
        <w:t xml:space="preserve">  </w:t>
      </w:r>
      <w:r>
        <w:rPr>
          <w:rFonts w:ascii="Times New Roman" w:eastAsiaTheme="minorEastAsia" w:hAnsi="Times New Roman" w:cs="Times New Roman"/>
        </w:rPr>
        <w:t xml:space="preserve">Мы научились работать с данными, полученными с помощью программы </w:t>
      </w:r>
      <w:proofErr w:type="spellStart"/>
      <w:r>
        <w:rPr>
          <w:rFonts w:ascii="Times New Roman" w:eastAsiaTheme="minorEastAsia" w:hAnsi="Times New Roman" w:cs="Times New Roman"/>
          <w:lang w:val="en-US"/>
        </w:rPr>
        <w:t>Pixelman</w:t>
      </w:r>
      <w:proofErr w:type="spellEnd"/>
      <w:r w:rsidR="00706947">
        <w:rPr>
          <w:rFonts w:ascii="Times New Roman" w:eastAsiaTheme="minorEastAsia" w:hAnsi="Times New Roman" w:cs="Times New Roman"/>
        </w:rPr>
        <w:t xml:space="preserve">. </w:t>
      </w:r>
    </w:p>
    <w:p w14:paraId="49875A25" w14:textId="2747651D" w:rsidR="00BC042F" w:rsidRDefault="00706947" w:rsidP="008232EE">
      <w:pPr>
        <w:spacing w:after="160" w:line="259" w:lineRule="auto"/>
        <w:rPr>
          <w:rFonts w:ascii="Times New Roman" w:eastAsiaTheme="minorEastAsia" w:hAnsi="Times New Roman" w:cs="Times New Roman"/>
        </w:rPr>
      </w:pPr>
      <w:r>
        <w:rPr>
          <w:rFonts w:ascii="Times New Roman" w:eastAsiaTheme="minorEastAsia" w:hAnsi="Times New Roman" w:cs="Times New Roman"/>
        </w:rPr>
        <w:t>У нас была возможность изучить некоторые радиоактивные источники, и теперь мы имеем, хоть и малое, но какое-то представление о поведении частиц в веществе</w:t>
      </w:r>
      <w:r w:rsidR="00FC6F1F">
        <w:rPr>
          <w:rFonts w:ascii="Times New Roman" w:eastAsiaTheme="minorEastAsia" w:hAnsi="Times New Roman" w:cs="Times New Roman"/>
        </w:rPr>
        <w:t>.</w:t>
      </w:r>
      <w:r>
        <w:rPr>
          <w:rFonts w:ascii="Times New Roman" w:eastAsiaTheme="minorEastAsia" w:hAnsi="Times New Roman" w:cs="Times New Roman"/>
        </w:rPr>
        <w:t xml:space="preserve"> </w:t>
      </w:r>
    </w:p>
    <w:p w14:paraId="615F9191" w14:textId="78FED788" w:rsidR="00FC6F1F" w:rsidRDefault="00FC6F1F" w:rsidP="008232EE">
      <w:pPr>
        <w:spacing w:after="160" w:line="259" w:lineRule="auto"/>
        <w:rPr>
          <w:rFonts w:ascii="Times New Roman" w:eastAsiaTheme="minorEastAsia" w:hAnsi="Times New Roman" w:cs="Times New Roman"/>
        </w:rPr>
      </w:pPr>
      <w:r>
        <w:rPr>
          <w:rFonts w:ascii="Times New Roman" w:eastAsiaTheme="minorEastAsia" w:hAnsi="Times New Roman" w:cs="Times New Roman"/>
        </w:rPr>
        <w:t>Благодаря проекту и данной работе, в результате получили больше знаний и понимания в области физики.</w:t>
      </w:r>
    </w:p>
    <w:p w14:paraId="17002926" w14:textId="61E97BC1" w:rsidR="00706947" w:rsidRDefault="00FC6F1F" w:rsidP="008232EE">
      <w:pPr>
        <w:spacing w:after="160" w:line="259" w:lineRule="auto"/>
        <w:rPr>
          <w:rFonts w:ascii="Times New Roman" w:eastAsiaTheme="minorEastAsia" w:hAnsi="Times New Roman" w:cs="Times New Roman"/>
        </w:rPr>
      </w:pPr>
      <w:r>
        <w:rPr>
          <w:rFonts w:ascii="Times New Roman" w:eastAsiaTheme="minorEastAsia" w:hAnsi="Times New Roman" w:cs="Times New Roman"/>
        </w:rPr>
        <w:t xml:space="preserve">Меня интересовала тема с детекторами, но не было возможности поработать с конкретным примером. Дополняющей проблемой было то, что если было непонимание в како-то теме, то не находилось людей, которые бы смогли ее объяснить Данный проект дал обе возможности. </w:t>
      </w:r>
    </w:p>
    <w:p w14:paraId="656FE6FA" w14:textId="77777777" w:rsidR="00706947" w:rsidRPr="00BC042F" w:rsidRDefault="00706947" w:rsidP="008232EE">
      <w:pPr>
        <w:spacing w:after="160" w:line="259" w:lineRule="auto"/>
        <w:rPr>
          <w:rFonts w:ascii="Times New Roman" w:eastAsiaTheme="minorEastAsia" w:hAnsi="Times New Roman" w:cs="Times New Roman"/>
        </w:rPr>
      </w:pPr>
    </w:p>
    <w:sectPr w:rsidR="00706947" w:rsidRPr="00BC042F" w:rsidSect="002A78AB">
      <w:footerReference w:type="default" r:id="rId65"/>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10028" w14:textId="77777777" w:rsidR="00CD77CD" w:rsidRDefault="00CD77CD" w:rsidP="002A78AB">
      <w:r>
        <w:separator/>
      </w:r>
    </w:p>
  </w:endnote>
  <w:endnote w:type="continuationSeparator" w:id="0">
    <w:p w14:paraId="3AF161F9" w14:textId="77777777" w:rsidR="00CD77CD" w:rsidRDefault="00CD77CD" w:rsidP="002A7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543573"/>
      <w:docPartObj>
        <w:docPartGallery w:val="Page Numbers (Bottom of Page)"/>
        <w:docPartUnique/>
      </w:docPartObj>
    </w:sdtPr>
    <w:sdtContent>
      <w:p w14:paraId="44B64A42" w14:textId="101C6827" w:rsidR="002A78AB" w:rsidRDefault="002A78AB">
        <w:pPr>
          <w:pStyle w:val="a5"/>
          <w:jc w:val="center"/>
        </w:pPr>
        <w:r>
          <w:fldChar w:fldCharType="begin"/>
        </w:r>
        <w:r>
          <w:instrText>PAGE   \* MERGEFORMAT</w:instrText>
        </w:r>
        <w:r>
          <w:fldChar w:fldCharType="separate"/>
        </w:r>
        <w:r>
          <w:t>2</w:t>
        </w:r>
        <w:r>
          <w:fldChar w:fldCharType="end"/>
        </w:r>
      </w:p>
    </w:sdtContent>
  </w:sdt>
  <w:p w14:paraId="77A87AE7" w14:textId="77777777" w:rsidR="002A78AB" w:rsidRDefault="002A78A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E7FA2" w14:textId="77777777" w:rsidR="00CD77CD" w:rsidRDefault="00CD77CD" w:rsidP="002A78AB">
      <w:r>
        <w:separator/>
      </w:r>
    </w:p>
  </w:footnote>
  <w:footnote w:type="continuationSeparator" w:id="0">
    <w:p w14:paraId="34C23CF1" w14:textId="77777777" w:rsidR="00CD77CD" w:rsidRDefault="00CD77CD" w:rsidP="002A78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A562C"/>
    <w:multiLevelType w:val="hybridMultilevel"/>
    <w:tmpl w:val="5678A80E"/>
    <w:lvl w:ilvl="0" w:tplc="B65ECB68">
      <w:start w:val="1"/>
      <w:numFmt w:val="bullet"/>
      <w:lvlText w:val="•"/>
      <w:lvlJc w:val="left"/>
      <w:pPr>
        <w:tabs>
          <w:tab w:val="num" w:pos="720"/>
        </w:tabs>
        <w:ind w:left="720" w:hanging="360"/>
      </w:pPr>
      <w:rPr>
        <w:rFonts w:ascii="Arial" w:hAnsi="Arial" w:hint="default"/>
      </w:rPr>
    </w:lvl>
    <w:lvl w:ilvl="1" w:tplc="CE1A6476" w:tentative="1">
      <w:start w:val="1"/>
      <w:numFmt w:val="bullet"/>
      <w:lvlText w:val="•"/>
      <w:lvlJc w:val="left"/>
      <w:pPr>
        <w:tabs>
          <w:tab w:val="num" w:pos="1440"/>
        </w:tabs>
        <w:ind w:left="1440" w:hanging="360"/>
      </w:pPr>
      <w:rPr>
        <w:rFonts w:ascii="Arial" w:hAnsi="Arial" w:hint="default"/>
      </w:rPr>
    </w:lvl>
    <w:lvl w:ilvl="2" w:tplc="643E029A" w:tentative="1">
      <w:start w:val="1"/>
      <w:numFmt w:val="bullet"/>
      <w:lvlText w:val="•"/>
      <w:lvlJc w:val="left"/>
      <w:pPr>
        <w:tabs>
          <w:tab w:val="num" w:pos="2160"/>
        </w:tabs>
        <w:ind w:left="2160" w:hanging="360"/>
      </w:pPr>
      <w:rPr>
        <w:rFonts w:ascii="Arial" w:hAnsi="Arial" w:hint="default"/>
      </w:rPr>
    </w:lvl>
    <w:lvl w:ilvl="3" w:tplc="0728E108" w:tentative="1">
      <w:start w:val="1"/>
      <w:numFmt w:val="bullet"/>
      <w:lvlText w:val="•"/>
      <w:lvlJc w:val="left"/>
      <w:pPr>
        <w:tabs>
          <w:tab w:val="num" w:pos="2880"/>
        </w:tabs>
        <w:ind w:left="2880" w:hanging="360"/>
      </w:pPr>
      <w:rPr>
        <w:rFonts w:ascii="Arial" w:hAnsi="Arial" w:hint="default"/>
      </w:rPr>
    </w:lvl>
    <w:lvl w:ilvl="4" w:tplc="9296F112" w:tentative="1">
      <w:start w:val="1"/>
      <w:numFmt w:val="bullet"/>
      <w:lvlText w:val="•"/>
      <w:lvlJc w:val="left"/>
      <w:pPr>
        <w:tabs>
          <w:tab w:val="num" w:pos="3600"/>
        </w:tabs>
        <w:ind w:left="3600" w:hanging="360"/>
      </w:pPr>
      <w:rPr>
        <w:rFonts w:ascii="Arial" w:hAnsi="Arial" w:hint="default"/>
      </w:rPr>
    </w:lvl>
    <w:lvl w:ilvl="5" w:tplc="0672C576" w:tentative="1">
      <w:start w:val="1"/>
      <w:numFmt w:val="bullet"/>
      <w:lvlText w:val="•"/>
      <w:lvlJc w:val="left"/>
      <w:pPr>
        <w:tabs>
          <w:tab w:val="num" w:pos="4320"/>
        </w:tabs>
        <w:ind w:left="4320" w:hanging="360"/>
      </w:pPr>
      <w:rPr>
        <w:rFonts w:ascii="Arial" w:hAnsi="Arial" w:hint="default"/>
      </w:rPr>
    </w:lvl>
    <w:lvl w:ilvl="6" w:tplc="D28AAB46" w:tentative="1">
      <w:start w:val="1"/>
      <w:numFmt w:val="bullet"/>
      <w:lvlText w:val="•"/>
      <w:lvlJc w:val="left"/>
      <w:pPr>
        <w:tabs>
          <w:tab w:val="num" w:pos="5040"/>
        </w:tabs>
        <w:ind w:left="5040" w:hanging="360"/>
      </w:pPr>
      <w:rPr>
        <w:rFonts w:ascii="Arial" w:hAnsi="Arial" w:hint="default"/>
      </w:rPr>
    </w:lvl>
    <w:lvl w:ilvl="7" w:tplc="07F489D2" w:tentative="1">
      <w:start w:val="1"/>
      <w:numFmt w:val="bullet"/>
      <w:lvlText w:val="•"/>
      <w:lvlJc w:val="left"/>
      <w:pPr>
        <w:tabs>
          <w:tab w:val="num" w:pos="5760"/>
        </w:tabs>
        <w:ind w:left="5760" w:hanging="360"/>
      </w:pPr>
      <w:rPr>
        <w:rFonts w:ascii="Arial" w:hAnsi="Arial" w:hint="default"/>
      </w:rPr>
    </w:lvl>
    <w:lvl w:ilvl="8" w:tplc="BFBE77D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8C9082E"/>
    <w:multiLevelType w:val="hybridMultilevel"/>
    <w:tmpl w:val="0854E0D6"/>
    <w:lvl w:ilvl="0" w:tplc="13B8BD92">
      <w:start w:val="1"/>
      <w:numFmt w:val="bullet"/>
      <w:lvlText w:val=""/>
      <w:lvlJc w:val="left"/>
      <w:pPr>
        <w:tabs>
          <w:tab w:val="num" w:pos="720"/>
        </w:tabs>
        <w:ind w:left="720" w:hanging="360"/>
      </w:pPr>
      <w:rPr>
        <w:rFonts w:ascii="Symbol" w:hAnsi="Symbol" w:hint="default"/>
      </w:rPr>
    </w:lvl>
    <w:lvl w:ilvl="1" w:tplc="0DE0A52A" w:tentative="1">
      <w:start w:val="1"/>
      <w:numFmt w:val="bullet"/>
      <w:lvlText w:val=""/>
      <w:lvlJc w:val="left"/>
      <w:pPr>
        <w:tabs>
          <w:tab w:val="num" w:pos="1440"/>
        </w:tabs>
        <w:ind w:left="1440" w:hanging="360"/>
      </w:pPr>
      <w:rPr>
        <w:rFonts w:ascii="Symbol" w:hAnsi="Symbol" w:hint="default"/>
      </w:rPr>
    </w:lvl>
    <w:lvl w:ilvl="2" w:tplc="E620EE6E" w:tentative="1">
      <w:start w:val="1"/>
      <w:numFmt w:val="bullet"/>
      <w:lvlText w:val=""/>
      <w:lvlJc w:val="left"/>
      <w:pPr>
        <w:tabs>
          <w:tab w:val="num" w:pos="2160"/>
        </w:tabs>
        <w:ind w:left="2160" w:hanging="360"/>
      </w:pPr>
      <w:rPr>
        <w:rFonts w:ascii="Symbol" w:hAnsi="Symbol" w:hint="default"/>
      </w:rPr>
    </w:lvl>
    <w:lvl w:ilvl="3" w:tplc="B2D2B67A" w:tentative="1">
      <w:start w:val="1"/>
      <w:numFmt w:val="bullet"/>
      <w:lvlText w:val=""/>
      <w:lvlJc w:val="left"/>
      <w:pPr>
        <w:tabs>
          <w:tab w:val="num" w:pos="2880"/>
        </w:tabs>
        <w:ind w:left="2880" w:hanging="360"/>
      </w:pPr>
      <w:rPr>
        <w:rFonts w:ascii="Symbol" w:hAnsi="Symbol" w:hint="default"/>
      </w:rPr>
    </w:lvl>
    <w:lvl w:ilvl="4" w:tplc="DD26906C" w:tentative="1">
      <w:start w:val="1"/>
      <w:numFmt w:val="bullet"/>
      <w:lvlText w:val=""/>
      <w:lvlJc w:val="left"/>
      <w:pPr>
        <w:tabs>
          <w:tab w:val="num" w:pos="3600"/>
        </w:tabs>
        <w:ind w:left="3600" w:hanging="360"/>
      </w:pPr>
      <w:rPr>
        <w:rFonts w:ascii="Symbol" w:hAnsi="Symbol" w:hint="default"/>
      </w:rPr>
    </w:lvl>
    <w:lvl w:ilvl="5" w:tplc="25F23C6C" w:tentative="1">
      <w:start w:val="1"/>
      <w:numFmt w:val="bullet"/>
      <w:lvlText w:val=""/>
      <w:lvlJc w:val="left"/>
      <w:pPr>
        <w:tabs>
          <w:tab w:val="num" w:pos="4320"/>
        </w:tabs>
        <w:ind w:left="4320" w:hanging="360"/>
      </w:pPr>
      <w:rPr>
        <w:rFonts w:ascii="Symbol" w:hAnsi="Symbol" w:hint="default"/>
      </w:rPr>
    </w:lvl>
    <w:lvl w:ilvl="6" w:tplc="6D908AAC" w:tentative="1">
      <w:start w:val="1"/>
      <w:numFmt w:val="bullet"/>
      <w:lvlText w:val=""/>
      <w:lvlJc w:val="left"/>
      <w:pPr>
        <w:tabs>
          <w:tab w:val="num" w:pos="5040"/>
        </w:tabs>
        <w:ind w:left="5040" w:hanging="360"/>
      </w:pPr>
      <w:rPr>
        <w:rFonts w:ascii="Symbol" w:hAnsi="Symbol" w:hint="default"/>
      </w:rPr>
    </w:lvl>
    <w:lvl w:ilvl="7" w:tplc="80EA1F4A" w:tentative="1">
      <w:start w:val="1"/>
      <w:numFmt w:val="bullet"/>
      <w:lvlText w:val=""/>
      <w:lvlJc w:val="left"/>
      <w:pPr>
        <w:tabs>
          <w:tab w:val="num" w:pos="5760"/>
        </w:tabs>
        <w:ind w:left="5760" w:hanging="360"/>
      </w:pPr>
      <w:rPr>
        <w:rFonts w:ascii="Symbol" w:hAnsi="Symbol" w:hint="default"/>
      </w:rPr>
    </w:lvl>
    <w:lvl w:ilvl="8" w:tplc="A352297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AD50F8F"/>
    <w:multiLevelType w:val="hybridMultilevel"/>
    <w:tmpl w:val="54D04258"/>
    <w:lvl w:ilvl="0" w:tplc="8494C6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B6D53F5"/>
    <w:multiLevelType w:val="hybridMultilevel"/>
    <w:tmpl w:val="549C59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C4C520A"/>
    <w:multiLevelType w:val="hybridMultilevel"/>
    <w:tmpl w:val="206C10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FD86B3D"/>
    <w:multiLevelType w:val="multilevel"/>
    <w:tmpl w:val="8B968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14B7908"/>
    <w:multiLevelType w:val="hybridMultilevel"/>
    <w:tmpl w:val="05DC4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7E10A8"/>
    <w:multiLevelType w:val="hybridMultilevel"/>
    <w:tmpl w:val="1966B424"/>
    <w:lvl w:ilvl="0" w:tplc="2C6EF5F4">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8" w15:restartNumberingAfterBreak="0">
    <w:nsid w:val="390837C9"/>
    <w:multiLevelType w:val="hybridMultilevel"/>
    <w:tmpl w:val="30F6962E"/>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9" w15:restartNumberingAfterBreak="0">
    <w:nsid w:val="39511140"/>
    <w:multiLevelType w:val="hybridMultilevel"/>
    <w:tmpl w:val="F65E2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F76164"/>
    <w:multiLevelType w:val="hybridMultilevel"/>
    <w:tmpl w:val="0E52CBCE"/>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11" w15:restartNumberingAfterBreak="0">
    <w:nsid w:val="45BB4975"/>
    <w:multiLevelType w:val="hybridMultilevel"/>
    <w:tmpl w:val="9AB80D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FF6695"/>
    <w:multiLevelType w:val="hybridMultilevel"/>
    <w:tmpl w:val="3850CBC8"/>
    <w:lvl w:ilvl="0" w:tplc="176CC76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D2002F1"/>
    <w:multiLevelType w:val="hybridMultilevel"/>
    <w:tmpl w:val="ED348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F5255CA"/>
    <w:multiLevelType w:val="hybridMultilevel"/>
    <w:tmpl w:val="1A72E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0EF1812"/>
    <w:multiLevelType w:val="hybridMultilevel"/>
    <w:tmpl w:val="D0E6AD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527063E5"/>
    <w:multiLevelType w:val="hybridMultilevel"/>
    <w:tmpl w:val="28387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2E96D1A"/>
    <w:multiLevelType w:val="hybridMultilevel"/>
    <w:tmpl w:val="9FF64E4A"/>
    <w:lvl w:ilvl="0" w:tplc="9182B3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59A9736B"/>
    <w:multiLevelType w:val="hybridMultilevel"/>
    <w:tmpl w:val="6538A082"/>
    <w:lvl w:ilvl="0" w:tplc="133680F4">
      <w:start w:val="1"/>
      <w:numFmt w:val="bullet"/>
      <w:lvlText w:val="•"/>
      <w:lvlJc w:val="left"/>
      <w:pPr>
        <w:tabs>
          <w:tab w:val="num" w:pos="720"/>
        </w:tabs>
        <w:ind w:left="720" w:hanging="360"/>
      </w:pPr>
      <w:rPr>
        <w:rFonts w:ascii="Arial" w:hAnsi="Arial" w:hint="default"/>
      </w:rPr>
    </w:lvl>
    <w:lvl w:ilvl="1" w:tplc="7CC65848" w:tentative="1">
      <w:start w:val="1"/>
      <w:numFmt w:val="bullet"/>
      <w:lvlText w:val="•"/>
      <w:lvlJc w:val="left"/>
      <w:pPr>
        <w:tabs>
          <w:tab w:val="num" w:pos="1440"/>
        </w:tabs>
        <w:ind w:left="1440" w:hanging="360"/>
      </w:pPr>
      <w:rPr>
        <w:rFonts w:ascii="Arial" w:hAnsi="Arial" w:hint="default"/>
      </w:rPr>
    </w:lvl>
    <w:lvl w:ilvl="2" w:tplc="4DB81A7A" w:tentative="1">
      <w:start w:val="1"/>
      <w:numFmt w:val="bullet"/>
      <w:lvlText w:val="•"/>
      <w:lvlJc w:val="left"/>
      <w:pPr>
        <w:tabs>
          <w:tab w:val="num" w:pos="2160"/>
        </w:tabs>
        <w:ind w:left="2160" w:hanging="360"/>
      </w:pPr>
      <w:rPr>
        <w:rFonts w:ascii="Arial" w:hAnsi="Arial" w:hint="default"/>
      </w:rPr>
    </w:lvl>
    <w:lvl w:ilvl="3" w:tplc="1D300D74" w:tentative="1">
      <w:start w:val="1"/>
      <w:numFmt w:val="bullet"/>
      <w:lvlText w:val="•"/>
      <w:lvlJc w:val="left"/>
      <w:pPr>
        <w:tabs>
          <w:tab w:val="num" w:pos="2880"/>
        </w:tabs>
        <w:ind w:left="2880" w:hanging="360"/>
      </w:pPr>
      <w:rPr>
        <w:rFonts w:ascii="Arial" w:hAnsi="Arial" w:hint="default"/>
      </w:rPr>
    </w:lvl>
    <w:lvl w:ilvl="4" w:tplc="6EB8E872" w:tentative="1">
      <w:start w:val="1"/>
      <w:numFmt w:val="bullet"/>
      <w:lvlText w:val="•"/>
      <w:lvlJc w:val="left"/>
      <w:pPr>
        <w:tabs>
          <w:tab w:val="num" w:pos="3600"/>
        </w:tabs>
        <w:ind w:left="3600" w:hanging="360"/>
      </w:pPr>
      <w:rPr>
        <w:rFonts w:ascii="Arial" w:hAnsi="Arial" w:hint="default"/>
      </w:rPr>
    </w:lvl>
    <w:lvl w:ilvl="5" w:tplc="1018CACA" w:tentative="1">
      <w:start w:val="1"/>
      <w:numFmt w:val="bullet"/>
      <w:lvlText w:val="•"/>
      <w:lvlJc w:val="left"/>
      <w:pPr>
        <w:tabs>
          <w:tab w:val="num" w:pos="4320"/>
        </w:tabs>
        <w:ind w:left="4320" w:hanging="360"/>
      </w:pPr>
      <w:rPr>
        <w:rFonts w:ascii="Arial" w:hAnsi="Arial" w:hint="default"/>
      </w:rPr>
    </w:lvl>
    <w:lvl w:ilvl="6" w:tplc="65D62A3E" w:tentative="1">
      <w:start w:val="1"/>
      <w:numFmt w:val="bullet"/>
      <w:lvlText w:val="•"/>
      <w:lvlJc w:val="left"/>
      <w:pPr>
        <w:tabs>
          <w:tab w:val="num" w:pos="5040"/>
        </w:tabs>
        <w:ind w:left="5040" w:hanging="360"/>
      </w:pPr>
      <w:rPr>
        <w:rFonts w:ascii="Arial" w:hAnsi="Arial" w:hint="default"/>
      </w:rPr>
    </w:lvl>
    <w:lvl w:ilvl="7" w:tplc="DBF60814" w:tentative="1">
      <w:start w:val="1"/>
      <w:numFmt w:val="bullet"/>
      <w:lvlText w:val="•"/>
      <w:lvlJc w:val="left"/>
      <w:pPr>
        <w:tabs>
          <w:tab w:val="num" w:pos="5760"/>
        </w:tabs>
        <w:ind w:left="5760" w:hanging="360"/>
      </w:pPr>
      <w:rPr>
        <w:rFonts w:ascii="Arial" w:hAnsi="Arial" w:hint="default"/>
      </w:rPr>
    </w:lvl>
    <w:lvl w:ilvl="8" w:tplc="3454C7B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EA07169"/>
    <w:multiLevelType w:val="hybridMultilevel"/>
    <w:tmpl w:val="BC545F6C"/>
    <w:lvl w:ilvl="0" w:tplc="9C9A44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60D16B9A"/>
    <w:multiLevelType w:val="hybridMultilevel"/>
    <w:tmpl w:val="A3546E42"/>
    <w:lvl w:ilvl="0" w:tplc="3A1000F2">
      <w:start w:val="1"/>
      <w:numFmt w:val="bullet"/>
      <w:lvlText w:val="•"/>
      <w:lvlJc w:val="left"/>
      <w:pPr>
        <w:tabs>
          <w:tab w:val="num" w:pos="720"/>
        </w:tabs>
        <w:ind w:left="720" w:hanging="360"/>
      </w:pPr>
      <w:rPr>
        <w:rFonts w:ascii="Arial" w:hAnsi="Arial" w:hint="default"/>
      </w:rPr>
    </w:lvl>
    <w:lvl w:ilvl="1" w:tplc="8350F278" w:tentative="1">
      <w:start w:val="1"/>
      <w:numFmt w:val="bullet"/>
      <w:lvlText w:val="•"/>
      <w:lvlJc w:val="left"/>
      <w:pPr>
        <w:tabs>
          <w:tab w:val="num" w:pos="1440"/>
        </w:tabs>
        <w:ind w:left="1440" w:hanging="360"/>
      </w:pPr>
      <w:rPr>
        <w:rFonts w:ascii="Arial" w:hAnsi="Arial" w:hint="default"/>
      </w:rPr>
    </w:lvl>
    <w:lvl w:ilvl="2" w:tplc="86D86FA2" w:tentative="1">
      <w:start w:val="1"/>
      <w:numFmt w:val="bullet"/>
      <w:lvlText w:val="•"/>
      <w:lvlJc w:val="left"/>
      <w:pPr>
        <w:tabs>
          <w:tab w:val="num" w:pos="2160"/>
        </w:tabs>
        <w:ind w:left="2160" w:hanging="360"/>
      </w:pPr>
      <w:rPr>
        <w:rFonts w:ascii="Arial" w:hAnsi="Arial" w:hint="default"/>
      </w:rPr>
    </w:lvl>
    <w:lvl w:ilvl="3" w:tplc="0F242CE6" w:tentative="1">
      <w:start w:val="1"/>
      <w:numFmt w:val="bullet"/>
      <w:lvlText w:val="•"/>
      <w:lvlJc w:val="left"/>
      <w:pPr>
        <w:tabs>
          <w:tab w:val="num" w:pos="2880"/>
        </w:tabs>
        <w:ind w:left="2880" w:hanging="360"/>
      </w:pPr>
      <w:rPr>
        <w:rFonts w:ascii="Arial" w:hAnsi="Arial" w:hint="default"/>
      </w:rPr>
    </w:lvl>
    <w:lvl w:ilvl="4" w:tplc="CBEA8AB6" w:tentative="1">
      <w:start w:val="1"/>
      <w:numFmt w:val="bullet"/>
      <w:lvlText w:val="•"/>
      <w:lvlJc w:val="left"/>
      <w:pPr>
        <w:tabs>
          <w:tab w:val="num" w:pos="3600"/>
        </w:tabs>
        <w:ind w:left="3600" w:hanging="360"/>
      </w:pPr>
      <w:rPr>
        <w:rFonts w:ascii="Arial" w:hAnsi="Arial" w:hint="default"/>
      </w:rPr>
    </w:lvl>
    <w:lvl w:ilvl="5" w:tplc="FF4A585E" w:tentative="1">
      <w:start w:val="1"/>
      <w:numFmt w:val="bullet"/>
      <w:lvlText w:val="•"/>
      <w:lvlJc w:val="left"/>
      <w:pPr>
        <w:tabs>
          <w:tab w:val="num" w:pos="4320"/>
        </w:tabs>
        <w:ind w:left="4320" w:hanging="360"/>
      </w:pPr>
      <w:rPr>
        <w:rFonts w:ascii="Arial" w:hAnsi="Arial" w:hint="default"/>
      </w:rPr>
    </w:lvl>
    <w:lvl w:ilvl="6" w:tplc="75F46BEC" w:tentative="1">
      <w:start w:val="1"/>
      <w:numFmt w:val="bullet"/>
      <w:lvlText w:val="•"/>
      <w:lvlJc w:val="left"/>
      <w:pPr>
        <w:tabs>
          <w:tab w:val="num" w:pos="5040"/>
        </w:tabs>
        <w:ind w:left="5040" w:hanging="360"/>
      </w:pPr>
      <w:rPr>
        <w:rFonts w:ascii="Arial" w:hAnsi="Arial" w:hint="default"/>
      </w:rPr>
    </w:lvl>
    <w:lvl w:ilvl="7" w:tplc="9A7AAADC" w:tentative="1">
      <w:start w:val="1"/>
      <w:numFmt w:val="bullet"/>
      <w:lvlText w:val="•"/>
      <w:lvlJc w:val="left"/>
      <w:pPr>
        <w:tabs>
          <w:tab w:val="num" w:pos="5760"/>
        </w:tabs>
        <w:ind w:left="5760" w:hanging="360"/>
      </w:pPr>
      <w:rPr>
        <w:rFonts w:ascii="Arial" w:hAnsi="Arial" w:hint="default"/>
      </w:rPr>
    </w:lvl>
    <w:lvl w:ilvl="8" w:tplc="31142ED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2E110EC"/>
    <w:multiLevelType w:val="hybridMultilevel"/>
    <w:tmpl w:val="DCC28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F584611"/>
    <w:multiLevelType w:val="multilevel"/>
    <w:tmpl w:val="9A263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F764A98"/>
    <w:multiLevelType w:val="hybridMultilevel"/>
    <w:tmpl w:val="B6B84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0CB5EE8"/>
    <w:multiLevelType w:val="hybridMultilevel"/>
    <w:tmpl w:val="7226796E"/>
    <w:lvl w:ilvl="0" w:tplc="1584ADD8">
      <w:start w:val="1"/>
      <w:numFmt w:val="bullet"/>
      <w:lvlText w:val="•"/>
      <w:lvlJc w:val="left"/>
      <w:pPr>
        <w:tabs>
          <w:tab w:val="num" w:pos="720"/>
        </w:tabs>
        <w:ind w:left="720" w:hanging="360"/>
      </w:pPr>
      <w:rPr>
        <w:rFonts w:ascii="Arial" w:hAnsi="Arial" w:hint="default"/>
      </w:rPr>
    </w:lvl>
    <w:lvl w:ilvl="1" w:tplc="C66EE762" w:tentative="1">
      <w:start w:val="1"/>
      <w:numFmt w:val="bullet"/>
      <w:lvlText w:val="•"/>
      <w:lvlJc w:val="left"/>
      <w:pPr>
        <w:tabs>
          <w:tab w:val="num" w:pos="1440"/>
        </w:tabs>
        <w:ind w:left="1440" w:hanging="360"/>
      </w:pPr>
      <w:rPr>
        <w:rFonts w:ascii="Arial" w:hAnsi="Arial" w:hint="default"/>
      </w:rPr>
    </w:lvl>
    <w:lvl w:ilvl="2" w:tplc="337CAAB4" w:tentative="1">
      <w:start w:val="1"/>
      <w:numFmt w:val="bullet"/>
      <w:lvlText w:val="•"/>
      <w:lvlJc w:val="left"/>
      <w:pPr>
        <w:tabs>
          <w:tab w:val="num" w:pos="2160"/>
        </w:tabs>
        <w:ind w:left="2160" w:hanging="360"/>
      </w:pPr>
      <w:rPr>
        <w:rFonts w:ascii="Arial" w:hAnsi="Arial" w:hint="default"/>
      </w:rPr>
    </w:lvl>
    <w:lvl w:ilvl="3" w:tplc="6F04530E" w:tentative="1">
      <w:start w:val="1"/>
      <w:numFmt w:val="bullet"/>
      <w:lvlText w:val="•"/>
      <w:lvlJc w:val="left"/>
      <w:pPr>
        <w:tabs>
          <w:tab w:val="num" w:pos="2880"/>
        </w:tabs>
        <w:ind w:left="2880" w:hanging="360"/>
      </w:pPr>
      <w:rPr>
        <w:rFonts w:ascii="Arial" w:hAnsi="Arial" w:hint="default"/>
      </w:rPr>
    </w:lvl>
    <w:lvl w:ilvl="4" w:tplc="A2AE8D68" w:tentative="1">
      <w:start w:val="1"/>
      <w:numFmt w:val="bullet"/>
      <w:lvlText w:val="•"/>
      <w:lvlJc w:val="left"/>
      <w:pPr>
        <w:tabs>
          <w:tab w:val="num" w:pos="3600"/>
        </w:tabs>
        <w:ind w:left="3600" w:hanging="360"/>
      </w:pPr>
      <w:rPr>
        <w:rFonts w:ascii="Arial" w:hAnsi="Arial" w:hint="default"/>
      </w:rPr>
    </w:lvl>
    <w:lvl w:ilvl="5" w:tplc="56080882" w:tentative="1">
      <w:start w:val="1"/>
      <w:numFmt w:val="bullet"/>
      <w:lvlText w:val="•"/>
      <w:lvlJc w:val="left"/>
      <w:pPr>
        <w:tabs>
          <w:tab w:val="num" w:pos="4320"/>
        </w:tabs>
        <w:ind w:left="4320" w:hanging="360"/>
      </w:pPr>
      <w:rPr>
        <w:rFonts w:ascii="Arial" w:hAnsi="Arial" w:hint="default"/>
      </w:rPr>
    </w:lvl>
    <w:lvl w:ilvl="6" w:tplc="C9BE1BDC" w:tentative="1">
      <w:start w:val="1"/>
      <w:numFmt w:val="bullet"/>
      <w:lvlText w:val="•"/>
      <w:lvlJc w:val="left"/>
      <w:pPr>
        <w:tabs>
          <w:tab w:val="num" w:pos="5040"/>
        </w:tabs>
        <w:ind w:left="5040" w:hanging="360"/>
      </w:pPr>
      <w:rPr>
        <w:rFonts w:ascii="Arial" w:hAnsi="Arial" w:hint="default"/>
      </w:rPr>
    </w:lvl>
    <w:lvl w:ilvl="7" w:tplc="0966EFC6" w:tentative="1">
      <w:start w:val="1"/>
      <w:numFmt w:val="bullet"/>
      <w:lvlText w:val="•"/>
      <w:lvlJc w:val="left"/>
      <w:pPr>
        <w:tabs>
          <w:tab w:val="num" w:pos="5760"/>
        </w:tabs>
        <w:ind w:left="5760" w:hanging="360"/>
      </w:pPr>
      <w:rPr>
        <w:rFonts w:ascii="Arial" w:hAnsi="Arial" w:hint="default"/>
      </w:rPr>
    </w:lvl>
    <w:lvl w:ilvl="8" w:tplc="173A88E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8174ABB"/>
    <w:multiLevelType w:val="multilevel"/>
    <w:tmpl w:val="0AF83D9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17952851">
    <w:abstractNumId w:val="5"/>
  </w:num>
  <w:num w:numId="2" w16cid:durableId="1870029648">
    <w:abstractNumId w:val="17"/>
  </w:num>
  <w:num w:numId="3" w16cid:durableId="1443261573">
    <w:abstractNumId w:val="1"/>
  </w:num>
  <w:num w:numId="4" w16cid:durableId="183596608">
    <w:abstractNumId w:val="15"/>
  </w:num>
  <w:num w:numId="5" w16cid:durableId="1691225516">
    <w:abstractNumId w:val="0"/>
  </w:num>
  <w:num w:numId="6" w16cid:durableId="846750397">
    <w:abstractNumId w:val="18"/>
  </w:num>
  <w:num w:numId="7" w16cid:durableId="1057901070">
    <w:abstractNumId w:val="24"/>
  </w:num>
  <w:num w:numId="8" w16cid:durableId="1002929819">
    <w:abstractNumId w:val="20"/>
  </w:num>
  <w:num w:numId="9" w16cid:durableId="1391728371">
    <w:abstractNumId w:val="3"/>
  </w:num>
  <w:num w:numId="10" w16cid:durableId="1216551528">
    <w:abstractNumId w:val="22"/>
  </w:num>
  <w:num w:numId="11" w16cid:durableId="871846169">
    <w:abstractNumId w:val="25"/>
  </w:num>
  <w:num w:numId="12" w16cid:durableId="985276249">
    <w:abstractNumId w:val="19"/>
  </w:num>
  <w:num w:numId="13" w16cid:durableId="1297377234">
    <w:abstractNumId w:val="10"/>
  </w:num>
  <w:num w:numId="14" w16cid:durableId="236865771">
    <w:abstractNumId w:val="4"/>
  </w:num>
  <w:num w:numId="15" w16cid:durableId="1906140311">
    <w:abstractNumId w:val="16"/>
  </w:num>
  <w:num w:numId="16" w16cid:durableId="1805270605">
    <w:abstractNumId w:val="21"/>
  </w:num>
  <w:num w:numId="17" w16cid:durableId="778452670">
    <w:abstractNumId w:val="2"/>
  </w:num>
  <w:num w:numId="18" w16cid:durableId="2001999380">
    <w:abstractNumId w:val="6"/>
  </w:num>
  <w:num w:numId="19" w16cid:durableId="695160278">
    <w:abstractNumId w:val="13"/>
  </w:num>
  <w:num w:numId="20" w16cid:durableId="2091585524">
    <w:abstractNumId w:val="11"/>
  </w:num>
  <w:num w:numId="21" w16cid:durableId="517238371">
    <w:abstractNumId w:val="14"/>
  </w:num>
  <w:num w:numId="22" w16cid:durableId="778573768">
    <w:abstractNumId w:val="9"/>
  </w:num>
  <w:num w:numId="23" w16cid:durableId="1373962867">
    <w:abstractNumId w:val="8"/>
  </w:num>
  <w:num w:numId="24" w16cid:durableId="867451324">
    <w:abstractNumId w:val="7"/>
  </w:num>
  <w:num w:numId="25" w16cid:durableId="909314517">
    <w:abstractNumId w:val="23"/>
  </w:num>
  <w:num w:numId="26" w16cid:durableId="9481992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4E0"/>
    <w:rsid w:val="000300D8"/>
    <w:rsid w:val="00045562"/>
    <w:rsid w:val="00076A65"/>
    <w:rsid w:val="000814E0"/>
    <w:rsid w:val="000C0BFF"/>
    <w:rsid w:val="00140E5C"/>
    <w:rsid w:val="001810E5"/>
    <w:rsid w:val="00185696"/>
    <w:rsid w:val="001960B5"/>
    <w:rsid w:val="001B512B"/>
    <w:rsid w:val="001F2583"/>
    <w:rsid w:val="002222E3"/>
    <w:rsid w:val="00276B95"/>
    <w:rsid w:val="002A78AB"/>
    <w:rsid w:val="002B50E4"/>
    <w:rsid w:val="00360FF4"/>
    <w:rsid w:val="00372A88"/>
    <w:rsid w:val="003E30F0"/>
    <w:rsid w:val="00403446"/>
    <w:rsid w:val="00406707"/>
    <w:rsid w:val="004218D3"/>
    <w:rsid w:val="004226FE"/>
    <w:rsid w:val="004375D2"/>
    <w:rsid w:val="00443787"/>
    <w:rsid w:val="00450C96"/>
    <w:rsid w:val="004803C3"/>
    <w:rsid w:val="004B16CD"/>
    <w:rsid w:val="00501967"/>
    <w:rsid w:val="00505971"/>
    <w:rsid w:val="0051578C"/>
    <w:rsid w:val="00550B63"/>
    <w:rsid w:val="00551E71"/>
    <w:rsid w:val="00554F75"/>
    <w:rsid w:val="0056262D"/>
    <w:rsid w:val="005C526E"/>
    <w:rsid w:val="0060240A"/>
    <w:rsid w:val="006460D0"/>
    <w:rsid w:val="006707D8"/>
    <w:rsid w:val="00671DFA"/>
    <w:rsid w:val="006B28EE"/>
    <w:rsid w:val="006B7542"/>
    <w:rsid w:val="006C327F"/>
    <w:rsid w:val="00706947"/>
    <w:rsid w:val="00711C1F"/>
    <w:rsid w:val="00712CC0"/>
    <w:rsid w:val="007411F6"/>
    <w:rsid w:val="0074247F"/>
    <w:rsid w:val="007435A6"/>
    <w:rsid w:val="00756CC8"/>
    <w:rsid w:val="0075732C"/>
    <w:rsid w:val="00757992"/>
    <w:rsid w:val="007654FE"/>
    <w:rsid w:val="00775312"/>
    <w:rsid w:val="007D333B"/>
    <w:rsid w:val="008232EE"/>
    <w:rsid w:val="00843380"/>
    <w:rsid w:val="00857749"/>
    <w:rsid w:val="00884DF4"/>
    <w:rsid w:val="008A2E26"/>
    <w:rsid w:val="008A33CD"/>
    <w:rsid w:val="008A58BE"/>
    <w:rsid w:val="008A5F6E"/>
    <w:rsid w:val="008E7313"/>
    <w:rsid w:val="00915840"/>
    <w:rsid w:val="00923105"/>
    <w:rsid w:val="00953A2B"/>
    <w:rsid w:val="00954DEC"/>
    <w:rsid w:val="00970C19"/>
    <w:rsid w:val="009B4C7C"/>
    <w:rsid w:val="009C0464"/>
    <w:rsid w:val="009C1C90"/>
    <w:rsid w:val="009E3930"/>
    <w:rsid w:val="00A03FBF"/>
    <w:rsid w:val="00A0493F"/>
    <w:rsid w:val="00A224A3"/>
    <w:rsid w:val="00A6108E"/>
    <w:rsid w:val="00A7637F"/>
    <w:rsid w:val="00AB6EF4"/>
    <w:rsid w:val="00AB6FA0"/>
    <w:rsid w:val="00AB7E6E"/>
    <w:rsid w:val="00AC17FF"/>
    <w:rsid w:val="00B073F5"/>
    <w:rsid w:val="00B369FA"/>
    <w:rsid w:val="00B632B4"/>
    <w:rsid w:val="00B858B8"/>
    <w:rsid w:val="00B86910"/>
    <w:rsid w:val="00BB5FC7"/>
    <w:rsid w:val="00BC042F"/>
    <w:rsid w:val="00BE6FB3"/>
    <w:rsid w:val="00C25B60"/>
    <w:rsid w:val="00C3016B"/>
    <w:rsid w:val="00C72B76"/>
    <w:rsid w:val="00C82C82"/>
    <w:rsid w:val="00CD77CD"/>
    <w:rsid w:val="00D20353"/>
    <w:rsid w:val="00D40567"/>
    <w:rsid w:val="00D42A71"/>
    <w:rsid w:val="00D54A37"/>
    <w:rsid w:val="00D7605A"/>
    <w:rsid w:val="00DD3097"/>
    <w:rsid w:val="00E62302"/>
    <w:rsid w:val="00E73D32"/>
    <w:rsid w:val="00E778AE"/>
    <w:rsid w:val="00E9058B"/>
    <w:rsid w:val="00EB2F5C"/>
    <w:rsid w:val="00EB6D22"/>
    <w:rsid w:val="00EB6FAE"/>
    <w:rsid w:val="00EC2F43"/>
    <w:rsid w:val="00EE0D32"/>
    <w:rsid w:val="00F332E1"/>
    <w:rsid w:val="00F92388"/>
    <w:rsid w:val="00FC0E69"/>
    <w:rsid w:val="00FC6F0F"/>
    <w:rsid w:val="00FC6F1F"/>
    <w:rsid w:val="00FE0847"/>
    <w:rsid w:val="00FE77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5EF69"/>
  <w15:chartTrackingRefBased/>
  <w15:docId w15:val="{0B85D1DC-78F7-4A3A-A97D-C097A568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14E0"/>
    <w:pPr>
      <w:spacing w:after="0" w:line="240" w:lineRule="auto"/>
    </w:pPr>
    <w:rPr>
      <w:sz w:val="28"/>
      <w:szCs w:val="28"/>
    </w:rPr>
  </w:style>
  <w:style w:type="paragraph" w:styleId="1">
    <w:name w:val="heading 1"/>
    <w:basedOn w:val="a"/>
    <w:next w:val="a"/>
    <w:link w:val="10"/>
    <w:uiPriority w:val="9"/>
    <w:qFormat/>
    <w:rsid w:val="002A78AB"/>
    <w:pPr>
      <w:keepNext/>
      <w:keepLines/>
      <w:spacing w:before="240" w:line="256" w:lineRule="auto"/>
      <w:outlineLvl w:val="0"/>
    </w:pPr>
    <w:rPr>
      <w:rFonts w:asciiTheme="majorHAnsi" w:eastAsiaTheme="majorEastAsia" w:hAnsiTheme="majorHAnsi" w:cstheme="majorBidi"/>
      <w:color w:val="2E74B5" w:themeColor="accent1" w:themeShade="BF"/>
      <w:sz w:val="32"/>
      <w:szCs w:val="32"/>
      <w:lang w:eastAsia="ru-RU"/>
    </w:rPr>
  </w:style>
  <w:style w:type="paragraph" w:styleId="3">
    <w:name w:val="heading 3"/>
    <w:basedOn w:val="a"/>
    <w:next w:val="a"/>
    <w:link w:val="30"/>
    <w:qFormat/>
    <w:rsid w:val="002A78AB"/>
    <w:pPr>
      <w:keepNext/>
      <w:spacing w:before="240" w:after="60"/>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78AB"/>
    <w:pPr>
      <w:tabs>
        <w:tab w:val="center" w:pos="4677"/>
        <w:tab w:val="right" w:pos="9355"/>
      </w:tabs>
    </w:pPr>
  </w:style>
  <w:style w:type="character" w:customStyle="1" w:styleId="a4">
    <w:name w:val="Верхний колонтитул Знак"/>
    <w:basedOn w:val="a0"/>
    <w:link w:val="a3"/>
    <w:uiPriority w:val="99"/>
    <w:rsid w:val="002A78AB"/>
    <w:rPr>
      <w:sz w:val="28"/>
      <w:szCs w:val="28"/>
    </w:rPr>
  </w:style>
  <w:style w:type="paragraph" w:styleId="a5">
    <w:name w:val="footer"/>
    <w:basedOn w:val="a"/>
    <w:link w:val="a6"/>
    <w:uiPriority w:val="99"/>
    <w:unhideWhenUsed/>
    <w:rsid w:val="002A78AB"/>
    <w:pPr>
      <w:tabs>
        <w:tab w:val="center" w:pos="4677"/>
        <w:tab w:val="right" w:pos="9355"/>
      </w:tabs>
    </w:pPr>
  </w:style>
  <w:style w:type="character" w:customStyle="1" w:styleId="a6">
    <w:name w:val="Нижний колонтитул Знак"/>
    <w:basedOn w:val="a0"/>
    <w:link w:val="a5"/>
    <w:uiPriority w:val="99"/>
    <w:rsid w:val="002A78AB"/>
    <w:rPr>
      <w:sz w:val="28"/>
      <w:szCs w:val="28"/>
    </w:rPr>
  </w:style>
  <w:style w:type="character" w:customStyle="1" w:styleId="10">
    <w:name w:val="Заголовок 1 Знак"/>
    <w:basedOn w:val="a0"/>
    <w:link w:val="1"/>
    <w:uiPriority w:val="9"/>
    <w:rsid w:val="002A78AB"/>
    <w:rPr>
      <w:rFonts w:asciiTheme="majorHAnsi" w:eastAsiaTheme="majorEastAsia" w:hAnsiTheme="majorHAnsi" w:cstheme="majorBidi"/>
      <w:color w:val="2E74B5" w:themeColor="accent1" w:themeShade="BF"/>
      <w:sz w:val="32"/>
      <w:szCs w:val="32"/>
      <w:lang w:eastAsia="ru-RU"/>
    </w:rPr>
  </w:style>
  <w:style w:type="character" w:customStyle="1" w:styleId="30">
    <w:name w:val="Заголовок 3 Знак"/>
    <w:basedOn w:val="a0"/>
    <w:link w:val="3"/>
    <w:rsid w:val="002A78AB"/>
    <w:rPr>
      <w:rFonts w:ascii="Arial" w:eastAsia="Times New Roman" w:hAnsi="Arial" w:cs="Arial"/>
      <w:b/>
      <w:bCs/>
      <w:sz w:val="26"/>
      <w:szCs w:val="26"/>
      <w:lang w:eastAsia="ru-RU"/>
    </w:rPr>
  </w:style>
  <w:style w:type="paragraph" w:styleId="a7">
    <w:name w:val="List Paragraph"/>
    <w:basedOn w:val="a"/>
    <w:uiPriority w:val="34"/>
    <w:qFormat/>
    <w:rsid w:val="002A78AB"/>
    <w:pPr>
      <w:spacing w:after="160" w:line="259" w:lineRule="auto"/>
      <w:ind w:left="720"/>
      <w:contextualSpacing/>
    </w:pPr>
    <w:rPr>
      <w:sz w:val="22"/>
      <w:szCs w:val="22"/>
      <w:lang w:eastAsia="ru-RU"/>
    </w:rPr>
  </w:style>
  <w:style w:type="paragraph" w:styleId="a8">
    <w:name w:val="caption"/>
    <w:basedOn w:val="a"/>
    <w:next w:val="a"/>
    <w:uiPriority w:val="35"/>
    <w:unhideWhenUsed/>
    <w:qFormat/>
    <w:rsid w:val="002A78AB"/>
    <w:pPr>
      <w:spacing w:after="200"/>
    </w:pPr>
    <w:rPr>
      <w:rFonts w:ascii="Calibri" w:eastAsia="Calibri" w:hAnsi="Calibri" w:cs="Times New Roman"/>
      <w:i/>
      <w:iCs/>
      <w:color w:val="44546A" w:themeColor="text2"/>
      <w:sz w:val="18"/>
      <w:szCs w:val="18"/>
      <w:lang w:eastAsia="ru-RU"/>
    </w:rPr>
  </w:style>
  <w:style w:type="character" w:styleId="a9">
    <w:name w:val="Placeholder Text"/>
    <w:basedOn w:val="a0"/>
    <w:uiPriority w:val="99"/>
    <w:semiHidden/>
    <w:rsid w:val="00EB6FAE"/>
    <w:rPr>
      <w:color w:val="666666"/>
    </w:rPr>
  </w:style>
  <w:style w:type="paragraph" w:customStyle="1" w:styleId="gt-block">
    <w:name w:val="gt-block"/>
    <w:basedOn w:val="a"/>
    <w:rsid w:val="0060240A"/>
    <w:pPr>
      <w:spacing w:before="100" w:beforeAutospacing="1" w:after="100" w:afterAutospacing="1"/>
    </w:pPr>
    <w:rPr>
      <w:rFonts w:ascii="Times New Roman" w:eastAsia="Times New Roman" w:hAnsi="Times New Roman" w:cs="Times New Roman"/>
      <w:sz w:val="24"/>
      <w:szCs w:val="24"/>
      <w:lang w:eastAsia="ru-RU"/>
    </w:rPr>
  </w:style>
  <w:style w:type="character" w:styleId="aa">
    <w:name w:val="Hyperlink"/>
    <w:basedOn w:val="a0"/>
    <w:uiPriority w:val="99"/>
    <w:unhideWhenUsed/>
    <w:rsid w:val="00554F75"/>
    <w:rPr>
      <w:color w:val="0000FF"/>
      <w:u w:val="single"/>
    </w:rPr>
  </w:style>
  <w:style w:type="paragraph" w:styleId="ab">
    <w:name w:val="TOC Heading"/>
    <w:basedOn w:val="1"/>
    <w:next w:val="a"/>
    <w:uiPriority w:val="39"/>
    <w:unhideWhenUsed/>
    <w:qFormat/>
    <w:rsid w:val="006B7542"/>
    <w:pPr>
      <w:spacing w:line="259" w:lineRule="auto"/>
      <w:outlineLvl w:val="9"/>
    </w:pPr>
  </w:style>
  <w:style w:type="paragraph" w:styleId="31">
    <w:name w:val="toc 3"/>
    <w:basedOn w:val="a"/>
    <w:next w:val="a"/>
    <w:autoRedefine/>
    <w:uiPriority w:val="39"/>
    <w:unhideWhenUsed/>
    <w:rsid w:val="006B7542"/>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E95B3-76AE-428E-85A4-1915511D6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27</Pages>
  <Words>4983</Words>
  <Characters>28407</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Пользователь</cp:lastModifiedBy>
  <cp:revision>17</cp:revision>
  <dcterms:created xsi:type="dcterms:W3CDTF">2017-01-17T12:37:00Z</dcterms:created>
  <dcterms:modified xsi:type="dcterms:W3CDTF">2023-12-15T16:53:00Z</dcterms:modified>
</cp:coreProperties>
</file>